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rPr>
          <w:rFonts w:ascii="Times New Roman" w:hAnsi="Times New Roman" w:cs="Times New Roman"/>
          <w:color w:val="000000" w:themeColor="text1"/>
        </w:rPr>
        <w:id w:val="485666220"/>
        <w:docPartObj>
          <w:docPartGallery w:val="Cover Pages"/>
          <w:docPartUnique/>
        </w:docPartObj>
      </w:sdtPr>
      <w:sdtEndPr>
        <w:rPr>
          <w:rFonts w:ascii="Times New Roman" w:hAnsi="Times New Roman" w:cs="Times New Roman"/>
          <w:color w:val="000000" w:themeColor="text1" w:themeTint="FF" w:themeShade="FF"/>
        </w:rPr>
      </w:sdtEndPr>
      <w:sdtContent>
        <w:p w:rsidRPr="00555B9E" w:rsidR="00AC24FF" w:rsidP="00B90025" w:rsidRDefault="00B90025" w14:paraId="490D0974" w14:textId="19009B16">
          <w:pPr>
            <w:jc w:val="center"/>
            <w:rPr>
              <w:rFonts w:ascii="Times New Roman" w:hAnsi="Times New Roman" w:cs="Times New Roman"/>
              <w:color w:val="000000" w:themeColor="text1"/>
            </w:rPr>
          </w:pPr>
          <w:r w:rsidRPr="00696EA1">
            <w:rPr>
              <w:rFonts w:ascii="Times New Roman" w:hAnsi="Times New Roman" w:cs="Times New Roman"/>
              <w:noProof/>
              <w:color w:val="000000" w:themeColor="text1"/>
            </w:rPr>
            <w:drawing>
              <wp:inline distT="0" distB="0" distL="0" distR="0" wp14:anchorId="474A53CA" wp14:editId="72A757A8">
                <wp:extent cx="4558157" cy="1447138"/>
                <wp:effectExtent l="0" t="0" r="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04232" cy="1461766"/>
                        </a:xfrm>
                        <a:prstGeom prst="rect">
                          <a:avLst/>
                        </a:prstGeom>
                        <a:noFill/>
                        <a:ln>
                          <a:noFill/>
                        </a:ln>
                      </pic:spPr>
                    </pic:pic>
                  </a:graphicData>
                </a:graphic>
              </wp:inline>
            </w:drawing>
          </w:r>
        </w:p>
        <w:p w:rsidRPr="00555B9E" w:rsidR="00AC24FF" w:rsidP="001E3E59" w:rsidRDefault="00AC24FF" w14:paraId="490D0978" w14:textId="77777777">
          <w:pPr>
            <w:spacing w:after="160" w:line="259" w:lineRule="auto"/>
            <w:rPr>
              <w:rFonts w:ascii="Times New Roman" w:hAnsi="Times New Roman" w:cs="Times New Roman"/>
              <w:color w:val="000000" w:themeColor="text1"/>
            </w:rPr>
          </w:pPr>
        </w:p>
        <w:p w:rsidRPr="00555B9E" w:rsidR="00AC24FF" w:rsidP="030F496C" w:rsidRDefault="00AC24FF" w14:paraId="490D0979" w14:textId="2EDBFA38">
          <w:pPr>
            <w:ind w:left="1418"/>
            <w:rPr>
              <w:rFonts w:ascii="Times New Roman" w:hAnsi="Times New Roman" w:cs="Times New Roman"/>
              <w:b/>
              <w:bCs/>
              <w:color w:val="000000" w:themeColor="text1"/>
              <w:sz w:val="44"/>
              <w:szCs w:val="44"/>
            </w:rPr>
          </w:pPr>
          <w:bookmarkStart w:name="_Toc404791351" w:id="0"/>
          <w:bookmarkStart w:name="_Toc460889828" w:id="1"/>
          <w:r w:rsidRPr="00555B9E">
            <w:rPr>
              <w:rFonts w:ascii="Times New Roman" w:hAnsi="Times New Roman" w:cs="Times New Roman"/>
              <w:b/>
              <w:bCs/>
              <w:color w:val="000000" w:themeColor="text1"/>
              <w:sz w:val="44"/>
              <w:szCs w:val="44"/>
            </w:rPr>
            <w:t xml:space="preserve">Stadgar för </w:t>
          </w:r>
          <w:r w:rsidRPr="00555B9E" w:rsidR="5EA4938C">
            <w:rPr>
              <w:rFonts w:ascii="Times New Roman" w:hAnsi="Times New Roman" w:cs="Times New Roman"/>
              <w:b/>
              <w:bCs/>
              <w:color w:val="000000" w:themeColor="text1"/>
              <w:sz w:val="44"/>
              <w:szCs w:val="44"/>
            </w:rPr>
            <w:t>Svenska R</w:t>
          </w:r>
          <w:r w:rsidRPr="00555B9E">
            <w:rPr>
              <w:rFonts w:ascii="Times New Roman" w:hAnsi="Times New Roman" w:cs="Times New Roman"/>
              <w:b/>
              <w:bCs/>
              <w:color w:val="000000" w:themeColor="text1"/>
              <w:sz w:val="44"/>
              <w:szCs w:val="44"/>
            </w:rPr>
            <w:t>öda Korsets Ungdomsförbund</w:t>
          </w:r>
          <w:bookmarkEnd w:id="0"/>
          <w:bookmarkEnd w:id="1"/>
        </w:p>
        <w:p w:rsidRPr="00555B9E" w:rsidR="00E571F4" w:rsidP="00AC24FF" w:rsidRDefault="00E571F4" w14:paraId="490D097A" w14:textId="77777777">
          <w:pPr>
            <w:ind w:left="1418"/>
            <w:rPr>
              <w:rFonts w:ascii="Times New Roman" w:hAnsi="Times New Roman" w:cs="Times New Roman"/>
              <w:color w:val="000000" w:themeColor="text1"/>
            </w:rPr>
          </w:pPr>
        </w:p>
        <w:p w:rsidRPr="00555B9E" w:rsidR="00AC24FF" w:rsidP="201BB7D0" w:rsidRDefault="0047447B" w14:paraId="490D097B" w14:textId="0E09F30A">
          <w:pPr>
            <w:ind w:left="1418"/>
            <w:rPr>
              <w:rFonts w:ascii="Times New Roman" w:hAnsi="Times New Roman" w:cs="Times New Roman"/>
              <w:i/>
              <w:iCs/>
              <w:color w:val="000000" w:themeColor="text1"/>
            </w:rPr>
          </w:pPr>
          <w:r w:rsidRPr="00555B9E">
            <w:rPr>
              <w:rFonts w:ascii="Times New Roman" w:hAnsi="Times New Roman" w:cs="Times New Roman"/>
              <w:i/>
              <w:iCs/>
              <w:color w:val="000000" w:themeColor="text1"/>
            </w:rPr>
            <w:t>Antagna på Riksårsmötet 2025</w:t>
          </w:r>
        </w:p>
        <w:p w:rsidRPr="00555B9E" w:rsidR="00AC24FF" w:rsidP="00AC24FF" w:rsidRDefault="00AC24FF" w14:paraId="490D097C" w14:textId="77777777">
          <w:pPr>
            <w:ind w:left="1418"/>
            <w:rPr>
              <w:rFonts w:ascii="Times New Roman" w:hAnsi="Times New Roman" w:cs="Times New Roman"/>
              <w:color w:val="000000" w:themeColor="text1"/>
            </w:rPr>
          </w:pPr>
        </w:p>
        <w:p w:rsidRPr="00555B9E" w:rsidR="00AC24FF" w:rsidP="000B4ED9" w:rsidRDefault="00AC24FF" w14:paraId="490D097E" w14:textId="77777777">
          <w:pPr>
            <w:rPr>
              <w:rFonts w:ascii="Times New Roman" w:hAnsi="Times New Roman" w:cs="Times New Roman"/>
              <w:color w:val="000000" w:themeColor="text1"/>
            </w:rPr>
          </w:pPr>
        </w:p>
        <w:p w:rsidRPr="00555B9E" w:rsidR="00AC24FF" w:rsidP="030F496C" w:rsidRDefault="6135D487" w14:paraId="490D097F" w14:textId="2EBD820D">
          <w:pPr>
            <w:tabs>
              <w:tab w:val="left" w:pos="8222"/>
            </w:tabs>
            <w:ind w:left="1418" w:right="844"/>
            <w:jc w:val="both"/>
            <w:rPr>
              <w:rFonts w:ascii="Times New Roman" w:hAnsi="Times New Roman" w:cs="Times New Roman"/>
              <w:color w:val="000000" w:themeColor="text1"/>
            </w:rPr>
          </w:pPr>
          <w:r w:rsidRPr="00555B9E">
            <w:rPr>
              <w:rFonts w:ascii="Times New Roman" w:hAnsi="Times New Roman" w:cs="Times New Roman"/>
              <w:color w:val="000000" w:themeColor="text1"/>
            </w:rPr>
            <w:t xml:space="preserve">Svenska </w:t>
          </w:r>
          <w:r w:rsidRPr="00555B9E" w:rsidR="00AC24FF">
            <w:rPr>
              <w:rFonts w:ascii="Times New Roman" w:hAnsi="Times New Roman" w:cs="Times New Roman"/>
              <w:color w:val="000000" w:themeColor="text1"/>
            </w:rPr>
            <w:t xml:space="preserve">Röda Korsets Ungdomsförbunds stadgar innehåller grundläggande bestämmelser för organisationen. Stadgarna ska säkerställa medlemmarnas demokratiska rättigheter och att hela Ungdomsförbundet arbetar utifrån </w:t>
          </w:r>
          <w:r w:rsidRPr="00555B9E" w:rsidR="00472358">
            <w:rPr>
              <w:rFonts w:ascii="Times New Roman" w:hAnsi="Times New Roman" w:cs="Times New Roman"/>
              <w:color w:val="000000" w:themeColor="text1"/>
            </w:rPr>
            <w:t xml:space="preserve">internationella </w:t>
          </w:r>
          <w:r w:rsidRPr="00555B9E" w:rsidR="00AC24FF">
            <w:rPr>
              <w:rFonts w:ascii="Times New Roman" w:hAnsi="Times New Roman" w:cs="Times New Roman"/>
              <w:color w:val="000000" w:themeColor="text1"/>
            </w:rPr>
            <w:t>rödakors</w:t>
          </w:r>
          <w:r w:rsidRPr="00555B9E" w:rsidR="00472358">
            <w:rPr>
              <w:rFonts w:ascii="Times New Roman" w:hAnsi="Times New Roman" w:cs="Times New Roman"/>
              <w:color w:val="000000" w:themeColor="text1"/>
            </w:rPr>
            <w:t>– och rödahalvmåne</w:t>
          </w:r>
          <w:r w:rsidRPr="00555B9E" w:rsidR="00AC24FF">
            <w:rPr>
              <w:rFonts w:ascii="Times New Roman" w:hAnsi="Times New Roman" w:cs="Times New Roman"/>
              <w:color w:val="000000" w:themeColor="text1"/>
            </w:rPr>
            <w:t xml:space="preserve">rörelsens grundläggande värderingar. </w:t>
          </w:r>
        </w:p>
        <w:p w:rsidRPr="00555B9E" w:rsidR="00AC24FF" w:rsidP="00621EB0" w:rsidRDefault="00AC24FF" w14:paraId="490D0980" w14:textId="77777777">
          <w:pPr>
            <w:tabs>
              <w:tab w:val="left" w:pos="8222"/>
            </w:tabs>
            <w:ind w:left="1418" w:right="844"/>
            <w:jc w:val="both"/>
            <w:rPr>
              <w:rFonts w:ascii="Times New Roman" w:hAnsi="Times New Roman" w:cs="Times New Roman" w:eastAsiaTheme="minorHAnsi"/>
              <w:color w:val="000000" w:themeColor="text1"/>
              <w:szCs w:val="22"/>
            </w:rPr>
          </w:pPr>
        </w:p>
        <w:p w:rsidRPr="00555B9E" w:rsidR="00AC24FF" w:rsidP="030F496C" w:rsidRDefault="00AC24FF" w14:paraId="490D0981" w14:textId="5677C78B">
          <w:pPr>
            <w:tabs>
              <w:tab w:val="left" w:pos="8222"/>
            </w:tabs>
            <w:ind w:left="1418" w:right="844"/>
            <w:jc w:val="both"/>
            <w:rPr>
              <w:rFonts w:ascii="Times New Roman" w:hAnsi="Times New Roman" w:cs="Times New Roman"/>
              <w:color w:val="000000" w:themeColor="text1"/>
            </w:rPr>
          </w:pPr>
          <w:r w:rsidRPr="00555B9E">
            <w:rPr>
              <w:rFonts w:ascii="Times New Roman" w:hAnsi="Times New Roman" w:cs="Times New Roman"/>
              <w:color w:val="000000" w:themeColor="text1"/>
            </w:rPr>
            <w:t>Stadgarna är fastställda av Svenska Röda Korsets Ungdomsförbunds</w:t>
          </w:r>
          <w:r w:rsidRPr="00555B9E" w:rsidR="5B26483C">
            <w:rPr>
              <w:rFonts w:ascii="Times New Roman" w:hAnsi="Times New Roman" w:cs="Times New Roman"/>
              <w:color w:val="000000" w:themeColor="text1"/>
            </w:rPr>
            <w:t xml:space="preserve"> (Röda Korsets Ungdomsförbund)</w:t>
          </w:r>
          <w:r w:rsidRPr="00555B9E">
            <w:rPr>
              <w:rFonts w:ascii="Times New Roman" w:hAnsi="Times New Roman" w:cs="Times New Roman"/>
              <w:color w:val="000000" w:themeColor="text1"/>
            </w:rPr>
            <w:t xml:space="preserve"> Riksårsmöte. </w:t>
          </w:r>
          <w:proofErr w:type="spellStart"/>
          <w:r w:rsidRPr="00555B9E">
            <w:rPr>
              <w:rFonts w:ascii="Times New Roman" w:hAnsi="Times New Roman" w:cs="Times New Roman"/>
              <w:color w:val="000000" w:themeColor="text1"/>
            </w:rPr>
            <w:t>Grundstadgarna</w:t>
          </w:r>
          <w:proofErr w:type="spellEnd"/>
          <w:r w:rsidRPr="00555B9E">
            <w:rPr>
              <w:rFonts w:ascii="Times New Roman" w:hAnsi="Times New Roman" w:cs="Times New Roman"/>
              <w:color w:val="000000" w:themeColor="text1"/>
            </w:rPr>
            <w:t xml:space="preserve"> är även fastställda av Svenska Röda Korsets styrelse. </w:t>
          </w:r>
          <w:proofErr w:type="spellStart"/>
          <w:r w:rsidRPr="00555B9E">
            <w:rPr>
              <w:rFonts w:ascii="Times New Roman" w:hAnsi="Times New Roman" w:cs="Times New Roman"/>
              <w:color w:val="000000" w:themeColor="text1"/>
            </w:rPr>
            <w:t>Grundstadgarna</w:t>
          </w:r>
          <w:proofErr w:type="spellEnd"/>
          <w:r w:rsidRPr="00555B9E">
            <w:rPr>
              <w:rFonts w:ascii="Times New Roman" w:hAnsi="Times New Roman" w:cs="Times New Roman"/>
              <w:color w:val="000000" w:themeColor="text1"/>
            </w:rPr>
            <w:t xml:space="preserve"> utgör tillsammans med stadgarna för förbundsgemensam nivå de organisationsgemensamma stadgarna. Utöver de organisationsgemensamma stadgarna finns även mallstadgar, vilket är den del av Röda Korsets Ungdomsförbunds stadgar som särskilt reglerar förhållandena i lokalföreningarna. Mallstadgan antas på Riksårsmötet och gäller på organisationsgemensam nivå samt utgör grunden i lokalföreningens stadgar.</w:t>
          </w:r>
        </w:p>
        <w:p w:rsidRPr="00555B9E" w:rsidR="00AC24FF" w:rsidP="00621EB0" w:rsidRDefault="00AC24FF" w14:paraId="490D0982" w14:textId="77777777">
          <w:pPr>
            <w:tabs>
              <w:tab w:val="left" w:pos="8222"/>
            </w:tabs>
            <w:ind w:left="1418" w:right="844"/>
            <w:jc w:val="both"/>
            <w:rPr>
              <w:rFonts w:ascii="Times New Roman" w:hAnsi="Times New Roman" w:cs="Times New Roman" w:eastAsiaTheme="minorHAnsi"/>
              <w:color w:val="000000" w:themeColor="text1"/>
              <w:szCs w:val="22"/>
            </w:rPr>
          </w:pPr>
        </w:p>
        <w:p w:rsidRPr="00555B9E" w:rsidR="00B61379" w:rsidP="00621EB0" w:rsidRDefault="00B61379" w14:paraId="03C619BC" w14:textId="0D4ED2D4">
          <w:pPr>
            <w:tabs>
              <w:tab w:val="left" w:pos="8222"/>
            </w:tabs>
            <w:ind w:left="1418" w:right="844"/>
            <w:jc w:val="both"/>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En av förbundsstyrelsens uppgifter är att tolka och ge närmare anvisningar om stadgarna</w:t>
          </w:r>
          <w:r w:rsidRPr="00555B9E" w:rsidR="00B11640">
            <w:rPr>
              <w:rFonts w:ascii="Times New Roman" w:hAnsi="Times New Roman" w:eastAsia="Times New Roman" w:cs="Times New Roman"/>
              <w:color w:val="000000" w:themeColor="text1"/>
            </w:rPr>
            <w:t>s</w:t>
          </w:r>
          <w:r w:rsidRPr="00555B9E">
            <w:rPr>
              <w:rFonts w:ascii="Times New Roman" w:hAnsi="Times New Roman" w:eastAsia="Times New Roman" w:cs="Times New Roman"/>
              <w:color w:val="000000" w:themeColor="text1"/>
            </w:rPr>
            <w:t xml:space="preserve"> tillämp</w:t>
          </w:r>
          <w:r w:rsidRPr="00555B9E" w:rsidR="00B11640">
            <w:rPr>
              <w:rFonts w:ascii="Times New Roman" w:hAnsi="Times New Roman" w:eastAsia="Times New Roman" w:cs="Times New Roman"/>
              <w:color w:val="000000" w:themeColor="text1"/>
            </w:rPr>
            <w:t>ning</w:t>
          </w:r>
          <w:r w:rsidRPr="00555B9E">
            <w:rPr>
              <w:rFonts w:ascii="Times New Roman" w:hAnsi="Times New Roman" w:eastAsia="Times New Roman" w:cs="Times New Roman"/>
              <w:color w:val="000000" w:themeColor="text1"/>
            </w:rPr>
            <w:t>.</w:t>
          </w:r>
        </w:p>
        <w:p w:rsidRPr="00555B9E" w:rsidR="00B61379" w:rsidP="00621EB0" w:rsidRDefault="00B61379" w14:paraId="730B6E4E" w14:textId="77777777">
          <w:pPr>
            <w:tabs>
              <w:tab w:val="left" w:pos="8222"/>
            </w:tabs>
            <w:ind w:left="1418" w:right="844"/>
            <w:jc w:val="both"/>
            <w:rPr>
              <w:rFonts w:ascii="Times New Roman" w:hAnsi="Times New Roman" w:cs="Times New Roman" w:eastAsiaTheme="minorHAnsi"/>
              <w:color w:val="000000" w:themeColor="text1"/>
              <w:szCs w:val="22"/>
            </w:rPr>
          </w:pPr>
        </w:p>
        <w:p w:rsidRPr="00555B9E" w:rsidR="009C3D3F" w:rsidP="002A735D" w:rsidRDefault="001B1A86" w14:paraId="490D0984" w14:textId="741CD8D6">
          <w:pPr>
            <w:spacing w:after="160" w:line="259" w:lineRule="auto"/>
            <w:ind w:right="844"/>
            <w:rPr>
              <w:rFonts w:ascii="Times New Roman" w:hAnsi="Times New Roman" w:cs="Times New Roman"/>
              <w:color w:val="000000" w:themeColor="text1"/>
            </w:rPr>
          </w:pPr>
        </w:p>
      </w:sdtContent>
    </w:sdt>
    <w:tbl>
      <w:tblPr>
        <w:tblW w:w="9924" w:type="dxa"/>
        <w:tblInd w:w="-356" w:type="dxa"/>
        <w:tblLayout w:type="fixed"/>
        <w:tblCellMar>
          <w:left w:w="70" w:type="dxa"/>
          <w:right w:w="70" w:type="dxa"/>
        </w:tblCellMar>
        <w:tblLook w:val="04A0" w:firstRow="1" w:lastRow="0" w:firstColumn="1" w:lastColumn="0" w:noHBand="0" w:noVBand="1"/>
      </w:tblPr>
      <w:tblGrid>
        <w:gridCol w:w="9924"/>
      </w:tblGrid>
      <w:tr w:rsidRPr="0047447B" w:rsidR="009C3D3F" w:rsidTr="22753D1D" w14:paraId="490D09BD" w14:textId="77777777">
        <w:trPr>
          <w:trHeight w:val="68"/>
        </w:trPr>
        <w:tc>
          <w:tcPr>
            <w:tcW w:w="9924" w:type="dxa"/>
            <w:noWrap/>
            <w:hideMark/>
          </w:tcPr>
          <w:p w:rsidRPr="00555B9E" w:rsidR="009C3D3F" w:rsidP="00357934" w:rsidRDefault="009C3D3F" w14:paraId="490D09BC" w14:textId="77777777">
            <w:pPr>
              <w:rPr>
                <w:rFonts w:ascii="Times New Roman" w:hAnsi="Times New Roman" w:eastAsia="Times New Roman" w:cs="Times New Roman"/>
                <w:b/>
                <w:bCs/>
                <w:color w:val="000000" w:themeColor="text1"/>
                <w:sz w:val="28"/>
                <w:szCs w:val="28"/>
              </w:rPr>
            </w:pPr>
          </w:p>
        </w:tc>
      </w:tr>
    </w:tbl>
    <w:p w:rsidRPr="00555B9E" w:rsidR="009C3D3F" w:rsidP="009C3D3F" w:rsidRDefault="009C3D3F" w14:paraId="490D09BE" w14:textId="77777777">
      <w:pPr>
        <w:rPr>
          <w:rFonts w:ascii="Futura PT Book" w:hAnsi="Futura PT Book"/>
          <w:color w:val="000000" w:themeColor="text1"/>
        </w:rPr>
      </w:pPr>
    </w:p>
    <w:p w:rsidRPr="00555B9E" w:rsidR="009C3D3F" w:rsidP="009C3D3F" w:rsidRDefault="009C3D3F" w14:paraId="490D09BF" w14:textId="77777777">
      <w:pPr>
        <w:rPr>
          <w:rFonts w:ascii="Futura PT Book" w:hAnsi="Futura PT Book"/>
          <w:color w:val="000000" w:themeColor="text1"/>
        </w:rPr>
      </w:pPr>
      <w:r w:rsidRPr="00555B9E">
        <w:rPr>
          <w:rFonts w:ascii="Futura PT Book" w:hAnsi="Futura PT Book"/>
          <w:b/>
          <w:bCs/>
          <w:color w:val="000000" w:themeColor="text1"/>
        </w:rPr>
        <w:br w:type="page"/>
      </w:r>
    </w:p>
    <w:tbl>
      <w:tblPr>
        <w:tblW w:w="8910" w:type="dxa"/>
        <w:tblLayout w:type="fixed"/>
        <w:tblLook w:val="04A0" w:firstRow="1" w:lastRow="0" w:firstColumn="1" w:lastColumn="0" w:noHBand="0" w:noVBand="1"/>
      </w:tblPr>
      <w:tblGrid>
        <w:gridCol w:w="8910"/>
      </w:tblGrid>
      <w:tr w:rsidRPr="0047447B" w:rsidR="009C3D3F" w:rsidTr="4049A47D" w14:paraId="490D0B66" w14:textId="77777777">
        <w:trPr>
          <w:trHeight w:val="1142"/>
        </w:trPr>
        <w:tc>
          <w:tcPr>
            <w:tcW w:w="8910" w:type="dxa"/>
            <w:tcMar/>
            <w:hideMark/>
          </w:tcPr>
          <w:p w:rsidRPr="00555B9E" w:rsidR="009C3D3F" w:rsidP="0046585E" w:rsidRDefault="009C3D3F" w14:paraId="490D0B65" w14:textId="77777777">
            <w:pPr>
              <w:pStyle w:val="Rubrik1"/>
              <w:rPr>
                <w:rFonts w:cs="Arial"/>
                <w:color w:val="000000" w:themeColor="text1"/>
                <w:sz w:val="44"/>
                <w:szCs w:val="44"/>
              </w:rPr>
            </w:pPr>
            <w:r w:rsidRPr="22753D1D">
              <w:rPr>
                <w:rFonts w:cs="Arial"/>
                <w:color w:val="000000" w:themeColor="text1"/>
                <w:sz w:val="44"/>
                <w:szCs w:val="44"/>
              </w:rPr>
              <w:t>Kapitel 3: Mallstadgar för lokalföreningar</w:t>
            </w:r>
          </w:p>
        </w:tc>
      </w:tr>
      <w:tr w:rsidRPr="0047447B" w:rsidR="009C3D3F" w:rsidTr="4049A47D" w14:paraId="490D0B68" w14:textId="77777777">
        <w:trPr>
          <w:trHeight w:val="1320"/>
        </w:trPr>
        <w:tc>
          <w:tcPr>
            <w:tcW w:w="8910" w:type="dxa"/>
            <w:tcMar/>
            <w:hideMark/>
          </w:tcPr>
          <w:p w:rsidRPr="00555B9E" w:rsidR="009C3D3F" w:rsidP="0046585E" w:rsidRDefault="009C3D3F" w14:paraId="490D0B67" w14:textId="77777777">
            <w:pPr>
              <w:jc w:val="both"/>
              <w:rPr>
                <w:rFonts w:ascii="Futura PT Book" w:hAnsi="Futura PT Book" w:eastAsia="Times New Roman" w:cs="Arial"/>
                <w:color w:val="000000" w:themeColor="text1"/>
              </w:rPr>
            </w:pPr>
            <w:r w:rsidRPr="00555B9E">
              <w:rPr>
                <w:rFonts w:ascii="Times New Roman" w:hAnsi="Times New Roman" w:eastAsia="Times New Roman" w:cs="Times New Roman"/>
                <w:color w:val="000000" w:themeColor="text1"/>
              </w:rPr>
              <w:t>Mallstadgan är den del av Röda Korsets Ungdomsförbunds stadgar som särskilt reglerar förhållandena i lokalföreningarna. Här finns bestämmelser om föreningsårsmötet, lokalföreningsstyrelsen, lokalföreningens valberedning och lokalföreningens revision. Varje lokalförening är en egen juridisk person som antar sina egna stadgar. Därför kan lokalföreningarna också anpassa sina stadgar efter lokala behov.</w:t>
            </w:r>
          </w:p>
        </w:tc>
      </w:tr>
      <w:tr w:rsidRPr="0047447B" w:rsidR="009C3D3F" w:rsidTr="4049A47D" w14:paraId="490D0B6A" w14:textId="77777777">
        <w:trPr>
          <w:trHeight w:val="400"/>
        </w:trPr>
        <w:tc>
          <w:tcPr>
            <w:tcW w:w="8910" w:type="dxa"/>
            <w:tcMar/>
            <w:hideMark/>
          </w:tcPr>
          <w:p w:rsidRPr="00555B9E" w:rsidR="009C3D3F" w:rsidP="0046585E" w:rsidRDefault="009C3D3F" w14:paraId="490D0B69" w14:textId="77777777">
            <w:pPr>
              <w:pStyle w:val="Rubrik2"/>
              <w:rPr>
                <w:rFonts w:cs="Arial"/>
                <w:color w:val="000000" w:themeColor="text1"/>
                <w:sz w:val="28"/>
                <w:szCs w:val="28"/>
              </w:rPr>
            </w:pPr>
            <w:r w:rsidRPr="22753D1D">
              <w:rPr>
                <w:rFonts w:cs="Arial"/>
                <w:color w:val="000000" w:themeColor="text1"/>
                <w:sz w:val="28"/>
                <w:szCs w:val="28"/>
              </w:rPr>
              <w:t>§ 1 Lokalföreningens namn och säte</w:t>
            </w:r>
          </w:p>
        </w:tc>
      </w:tr>
      <w:tr w:rsidRPr="0047447B" w:rsidR="009C3D3F" w:rsidTr="4049A47D" w14:paraId="490D0B6C" w14:textId="77777777">
        <w:trPr>
          <w:trHeight w:val="289"/>
        </w:trPr>
        <w:tc>
          <w:tcPr>
            <w:tcW w:w="8910" w:type="dxa"/>
            <w:tcMar/>
            <w:hideMark/>
          </w:tcPr>
          <w:p w:rsidRPr="00555B9E" w:rsidR="009C3D3F" w:rsidP="0046585E" w:rsidRDefault="009A0218" w14:paraId="490D0B6B" w14:textId="750D04B8">
            <w:p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Lokalf</w:t>
            </w:r>
            <w:r w:rsidRPr="00555B9E" w:rsidR="009C3D3F">
              <w:rPr>
                <w:rFonts w:ascii="Times New Roman" w:hAnsi="Times New Roman" w:eastAsia="Times New Roman" w:cs="Times New Roman"/>
                <w:color w:val="000000" w:themeColor="text1"/>
              </w:rPr>
              <w:t xml:space="preserve">öreningens namn är [namn]. </w:t>
            </w:r>
            <w:r w:rsidRPr="00555B9E">
              <w:rPr>
                <w:rFonts w:ascii="Times New Roman" w:hAnsi="Times New Roman" w:eastAsia="Times New Roman" w:cs="Times New Roman"/>
                <w:color w:val="000000" w:themeColor="text1"/>
              </w:rPr>
              <w:t>Lokalf</w:t>
            </w:r>
            <w:r w:rsidRPr="00555B9E" w:rsidR="009C3D3F">
              <w:rPr>
                <w:rFonts w:ascii="Times New Roman" w:hAnsi="Times New Roman" w:eastAsia="Times New Roman" w:cs="Times New Roman"/>
                <w:color w:val="000000" w:themeColor="text1"/>
              </w:rPr>
              <w:t>öreningen har sitt säte i [stad/ort].</w:t>
            </w:r>
          </w:p>
        </w:tc>
      </w:tr>
      <w:tr w:rsidRPr="0047447B" w:rsidR="009C3D3F" w:rsidTr="4049A47D" w14:paraId="490D0B6E" w14:textId="77777777">
        <w:trPr>
          <w:trHeight w:val="400"/>
        </w:trPr>
        <w:tc>
          <w:tcPr>
            <w:tcW w:w="8910" w:type="dxa"/>
            <w:tcMar/>
            <w:hideMark/>
          </w:tcPr>
          <w:p w:rsidRPr="00555B9E" w:rsidR="009C3D3F" w:rsidP="0046585E" w:rsidRDefault="009C3D3F" w14:paraId="490D0B6D" w14:textId="77777777">
            <w:pPr>
              <w:pStyle w:val="Rubrik2"/>
              <w:rPr>
                <w:rFonts w:cs="Arial"/>
                <w:color w:val="000000" w:themeColor="text1"/>
                <w:sz w:val="28"/>
                <w:szCs w:val="28"/>
              </w:rPr>
            </w:pPr>
            <w:r w:rsidRPr="22753D1D">
              <w:rPr>
                <w:rFonts w:cs="Arial"/>
                <w:color w:val="000000" w:themeColor="text1"/>
                <w:sz w:val="28"/>
                <w:szCs w:val="28"/>
              </w:rPr>
              <w:t>§ 2 Lokalföreningens ändamål</w:t>
            </w:r>
          </w:p>
        </w:tc>
      </w:tr>
      <w:tr w:rsidRPr="0047447B" w:rsidR="009C3D3F" w:rsidTr="4049A47D" w14:paraId="490D0B70" w14:textId="77777777">
        <w:trPr>
          <w:trHeight w:val="870"/>
        </w:trPr>
        <w:tc>
          <w:tcPr>
            <w:tcW w:w="8910" w:type="dxa"/>
            <w:tcMar/>
            <w:hideMark/>
          </w:tcPr>
          <w:p w:rsidRPr="00555B9E" w:rsidR="009C3D3F" w:rsidP="0046585E" w:rsidRDefault="009A0218" w14:paraId="490D0B6F" w14:textId="34416228">
            <w:p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Lokal</w:t>
            </w:r>
            <w:r w:rsidRPr="00555B9E" w:rsidR="00155ECF">
              <w:rPr>
                <w:rFonts w:ascii="Times New Roman" w:hAnsi="Times New Roman" w:eastAsia="Times New Roman" w:cs="Times New Roman"/>
                <w:color w:val="000000" w:themeColor="text1"/>
              </w:rPr>
              <w:t>f</w:t>
            </w:r>
            <w:r w:rsidRPr="0047447B" w:rsidR="009C3D3F">
              <w:rPr>
                <w:rFonts w:ascii="Times New Roman" w:hAnsi="Times New Roman" w:eastAsia="Times New Roman" w:cs="Times New Roman"/>
                <w:color w:val="000000" w:themeColor="text1"/>
              </w:rPr>
              <w:t xml:space="preserve">öreningen ska som en del av Röda Korsets Ungdomsförbund engagera </w:t>
            </w:r>
            <w:r w:rsidRPr="0047447B" w:rsidR="07083857">
              <w:rPr>
                <w:rFonts w:ascii="Times New Roman" w:hAnsi="Times New Roman" w:eastAsia="Times New Roman" w:cs="Times New Roman"/>
                <w:color w:val="000000" w:themeColor="text1"/>
              </w:rPr>
              <w:t xml:space="preserve">barn och unga </w:t>
            </w:r>
            <w:r w:rsidRPr="0047447B" w:rsidR="009C3D3F">
              <w:rPr>
                <w:rFonts w:ascii="Times New Roman" w:hAnsi="Times New Roman" w:eastAsia="Times New Roman" w:cs="Times New Roman"/>
                <w:color w:val="000000" w:themeColor="text1"/>
              </w:rPr>
              <w:t>lokalt</w:t>
            </w:r>
            <w:r w:rsidRPr="0047447B" w:rsidR="43ED96F7">
              <w:rPr>
                <w:rFonts w:ascii="Times New Roman" w:hAnsi="Times New Roman" w:eastAsia="Times New Roman" w:cs="Times New Roman"/>
                <w:color w:val="000000" w:themeColor="text1"/>
              </w:rPr>
              <w:t>,</w:t>
            </w:r>
            <w:r w:rsidRPr="0047447B" w:rsidR="009C3D3F">
              <w:rPr>
                <w:rFonts w:ascii="Times New Roman" w:hAnsi="Times New Roman" w:eastAsia="Times New Roman" w:cs="Times New Roman"/>
                <w:color w:val="000000" w:themeColor="text1"/>
              </w:rPr>
              <w:t xml:space="preserve"> skapa respekt för människovärdet, öka förståelsen människor emellan samt förhindra och lindra mänskligt lidande.</w:t>
            </w:r>
          </w:p>
        </w:tc>
      </w:tr>
      <w:tr w:rsidRPr="0047447B" w:rsidR="009C3D3F" w:rsidTr="4049A47D" w14:paraId="490D0B72" w14:textId="77777777">
        <w:trPr>
          <w:trHeight w:val="400"/>
        </w:trPr>
        <w:tc>
          <w:tcPr>
            <w:tcW w:w="8910" w:type="dxa"/>
            <w:tcMar/>
            <w:hideMark/>
          </w:tcPr>
          <w:p w:rsidRPr="00555B9E" w:rsidR="009C3D3F" w:rsidP="0046585E" w:rsidRDefault="009C3D3F" w14:paraId="490D0B71" w14:textId="77777777">
            <w:pPr>
              <w:pStyle w:val="Rubrik2"/>
              <w:rPr>
                <w:rFonts w:ascii="Futura PT Bold" w:hAnsi="Futura PT Bold"/>
                <w:color w:val="000000" w:themeColor="text1"/>
                <w:sz w:val="28"/>
                <w:szCs w:val="28"/>
              </w:rPr>
            </w:pPr>
            <w:r w:rsidRPr="22753D1D">
              <w:rPr>
                <w:rFonts w:cs="Arial"/>
                <w:color w:val="000000" w:themeColor="text1"/>
                <w:sz w:val="28"/>
                <w:szCs w:val="28"/>
              </w:rPr>
              <w:t>§ 3 Lokalföreningens tillhörighet</w:t>
            </w:r>
          </w:p>
        </w:tc>
      </w:tr>
      <w:tr w:rsidRPr="0047447B" w:rsidR="009C3D3F" w:rsidTr="4049A47D" w14:paraId="490D0B74" w14:textId="77777777">
        <w:trPr>
          <w:trHeight w:val="722"/>
        </w:trPr>
        <w:tc>
          <w:tcPr>
            <w:tcW w:w="8910" w:type="dxa"/>
            <w:tcMar/>
            <w:hideMark/>
          </w:tcPr>
          <w:p w:rsidRPr="00555B9E" w:rsidR="009C3D3F" w:rsidP="0046585E" w:rsidRDefault="009C3D3F" w14:paraId="490D0B73" w14:textId="1DFF959A">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1.</w:t>
            </w:r>
            <w:r w:rsidRPr="00555B9E">
              <w:rPr>
                <w:rFonts w:ascii="Times New Roman" w:hAnsi="Times New Roman" w:eastAsia="Times New Roman" w:cs="Times New Roman"/>
                <w:color w:val="000000" w:themeColor="text1"/>
              </w:rPr>
              <w:t xml:space="preserve"> </w:t>
            </w:r>
            <w:r w:rsidRPr="00555B9E" w:rsidR="00155ECF">
              <w:rPr>
                <w:rFonts w:ascii="Times New Roman" w:hAnsi="Times New Roman" w:eastAsia="Times New Roman" w:cs="Times New Roman"/>
                <w:color w:val="000000" w:themeColor="text1"/>
              </w:rPr>
              <w:t>Lokalf</w:t>
            </w:r>
            <w:r w:rsidRPr="00555B9E">
              <w:rPr>
                <w:rFonts w:ascii="Times New Roman" w:hAnsi="Times New Roman" w:eastAsia="Times New Roman" w:cs="Times New Roman"/>
                <w:color w:val="000000" w:themeColor="text1"/>
              </w:rPr>
              <w:t>öreningen är en del av Röda Korsets Ungdomsförbund och i förlängningen därmed en del av den internationella rödakors- och rödahalvmånerörelsen.</w:t>
            </w:r>
          </w:p>
        </w:tc>
      </w:tr>
      <w:tr w:rsidRPr="0047447B" w:rsidR="009C3D3F" w:rsidTr="4049A47D" w14:paraId="490D0B76" w14:textId="77777777">
        <w:trPr>
          <w:trHeight w:val="680"/>
        </w:trPr>
        <w:tc>
          <w:tcPr>
            <w:tcW w:w="8910" w:type="dxa"/>
            <w:tcMar/>
            <w:hideMark/>
          </w:tcPr>
          <w:p w:rsidRPr="00555B9E" w:rsidR="009C3D3F" w:rsidP="0046585E" w:rsidRDefault="009C3D3F" w14:paraId="490D0B75" w14:textId="337544D3">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2.</w:t>
            </w:r>
            <w:r w:rsidRPr="00555B9E">
              <w:rPr>
                <w:rFonts w:ascii="Times New Roman" w:hAnsi="Times New Roman" w:eastAsia="Times New Roman" w:cs="Times New Roman"/>
                <w:color w:val="000000" w:themeColor="text1"/>
              </w:rPr>
              <w:t xml:space="preserve"> </w:t>
            </w:r>
            <w:r w:rsidRPr="00555B9E" w:rsidR="00155ECF">
              <w:rPr>
                <w:rFonts w:ascii="Times New Roman" w:hAnsi="Times New Roman" w:eastAsia="Times New Roman" w:cs="Times New Roman"/>
                <w:color w:val="000000" w:themeColor="text1"/>
              </w:rPr>
              <w:t>Lokalf</w:t>
            </w:r>
            <w:r w:rsidRPr="00555B9E">
              <w:rPr>
                <w:rFonts w:ascii="Times New Roman" w:hAnsi="Times New Roman" w:eastAsia="Times New Roman" w:cs="Times New Roman"/>
                <w:color w:val="000000" w:themeColor="text1"/>
              </w:rPr>
              <w:t>öreningen ska arbeta i linje med</w:t>
            </w:r>
            <w:r w:rsidRPr="00555B9E" w:rsidR="00E97422">
              <w:rPr>
                <w:rFonts w:ascii="Times New Roman" w:hAnsi="Times New Roman" w:eastAsia="Times New Roman" w:cs="Times New Roman"/>
                <w:color w:val="000000" w:themeColor="text1"/>
              </w:rPr>
              <w:t xml:space="preserve"> internationella</w:t>
            </w:r>
            <w:r w:rsidRPr="00555B9E">
              <w:rPr>
                <w:rFonts w:ascii="Times New Roman" w:hAnsi="Times New Roman" w:eastAsia="Times New Roman" w:cs="Times New Roman"/>
                <w:color w:val="000000" w:themeColor="text1"/>
              </w:rPr>
              <w:t xml:space="preserve"> rödakors</w:t>
            </w:r>
            <w:r w:rsidRPr="00555B9E" w:rsidR="001A10F6">
              <w:rPr>
                <w:rFonts w:ascii="Times New Roman" w:hAnsi="Times New Roman" w:eastAsia="Times New Roman" w:cs="Times New Roman"/>
                <w:color w:val="000000" w:themeColor="text1"/>
              </w:rPr>
              <w:t>- och rödahalvmånerörelsens</w:t>
            </w:r>
            <w:r w:rsidRPr="00555B9E" w:rsidR="008F3143">
              <w:rPr>
                <w:rFonts w:ascii="Times New Roman" w:hAnsi="Times New Roman" w:eastAsia="Times New Roman" w:cs="Times New Roman"/>
                <w:color w:val="000000" w:themeColor="text1"/>
              </w:rPr>
              <w:t xml:space="preserve"> </w:t>
            </w:r>
            <w:r w:rsidRPr="00555B9E">
              <w:rPr>
                <w:rFonts w:ascii="Times New Roman" w:hAnsi="Times New Roman" w:eastAsia="Times New Roman" w:cs="Times New Roman"/>
                <w:color w:val="000000" w:themeColor="text1"/>
              </w:rPr>
              <w:t>grundprinciper och idé samt Riksårsmötets beslut.</w:t>
            </w:r>
          </w:p>
        </w:tc>
      </w:tr>
      <w:tr w:rsidRPr="0047447B" w:rsidR="009C3D3F" w:rsidTr="4049A47D" w14:paraId="490D0B78" w14:textId="77777777">
        <w:trPr>
          <w:trHeight w:val="613"/>
        </w:trPr>
        <w:tc>
          <w:tcPr>
            <w:tcW w:w="8910" w:type="dxa"/>
            <w:tcMar/>
            <w:hideMark/>
          </w:tcPr>
          <w:p w:rsidRPr="00555B9E" w:rsidR="009C3D3F" w:rsidP="0046585E" w:rsidRDefault="009C3D3F" w14:paraId="490D0B77" w14:textId="34DE2D3E">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3.</w:t>
            </w:r>
            <w:r w:rsidRPr="00555B9E">
              <w:rPr>
                <w:rFonts w:ascii="Times New Roman" w:hAnsi="Times New Roman" w:eastAsia="Times New Roman" w:cs="Times New Roman"/>
                <w:color w:val="000000" w:themeColor="text1"/>
              </w:rPr>
              <w:t xml:space="preserve"> Utöver sina egna stadgar är lokalföreningen bunden av Röda Korsets Ungdomsförbunds </w:t>
            </w:r>
            <w:r w:rsidRPr="00555B9E" w:rsidR="006E2E1E">
              <w:rPr>
                <w:rFonts w:ascii="Times New Roman" w:hAnsi="Times New Roman" w:eastAsia="Times New Roman" w:cs="Times New Roman"/>
                <w:color w:val="000000" w:themeColor="text1"/>
              </w:rPr>
              <w:t>organisation</w:t>
            </w:r>
            <w:r w:rsidRPr="00555B9E" w:rsidR="001A10F6">
              <w:rPr>
                <w:rFonts w:ascii="Times New Roman" w:hAnsi="Times New Roman" w:eastAsia="Times New Roman" w:cs="Times New Roman"/>
                <w:color w:val="000000" w:themeColor="text1"/>
              </w:rPr>
              <w:t xml:space="preserve">sgemensamma </w:t>
            </w:r>
            <w:r w:rsidRPr="00555B9E">
              <w:rPr>
                <w:rFonts w:ascii="Times New Roman" w:hAnsi="Times New Roman" w:eastAsia="Times New Roman" w:cs="Times New Roman"/>
                <w:color w:val="000000" w:themeColor="text1"/>
              </w:rPr>
              <w:t>stadgar, vilka beslutas av Riksårsmötet.</w:t>
            </w:r>
          </w:p>
        </w:tc>
      </w:tr>
      <w:tr w:rsidRPr="0047447B" w:rsidR="009C3D3F" w:rsidTr="4049A47D" w14:paraId="490D0B7A" w14:textId="77777777">
        <w:trPr>
          <w:trHeight w:val="400"/>
        </w:trPr>
        <w:tc>
          <w:tcPr>
            <w:tcW w:w="8910" w:type="dxa"/>
            <w:tcMar/>
            <w:hideMark/>
          </w:tcPr>
          <w:p w:rsidRPr="00555B9E" w:rsidR="009C3D3F" w:rsidP="0046585E" w:rsidRDefault="009C3D3F" w14:paraId="490D0B79" w14:textId="77777777">
            <w:pPr>
              <w:pStyle w:val="Rubrik2"/>
              <w:rPr>
                <w:rFonts w:cs="Arial"/>
                <w:color w:val="000000" w:themeColor="text1"/>
                <w:sz w:val="28"/>
                <w:szCs w:val="28"/>
              </w:rPr>
            </w:pPr>
            <w:r w:rsidRPr="22753D1D">
              <w:rPr>
                <w:rFonts w:cs="Arial"/>
                <w:color w:val="000000" w:themeColor="text1"/>
                <w:sz w:val="28"/>
                <w:szCs w:val="28"/>
              </w:rPr>
              <w:t>§ 4 Medlemskap</w:t>
            </w:r>
          </w:p>
        </w:tc>
      </w:tr>
      <w:tr w:rsidRPr="0047447B" w:rsidR="009C3D3F" w:rsidTr="4049A47D" w14:paraId="490D0B7C" w14:textId="77777777">
        <w:trPr>
          <w:trHeight w:val="582"/>
        </w:trPr>
        <w:tc>
          <w:tcPr>
            <w:tcW w:w="8910" w:type="dxa"/>
            <w:tcMar/>
            <w:hideMark/>
          </w:tcPr>
          <w:p w:rsidRPr="00555B9E" w:rsidR="009C3D3F" w:rsidP="0046585E" w:rsidRDefault="009C3D3F" w14:paraId="490D0B7B" w14:textId="2F604A1E">
            <w:pPr>
              <w:rPr>
                <w:rFonts w:ascii="Futura PT Book" w:hAnsi="Futura PT Book" w:eastAsia="Times New Roman" w:cs="Arial"/>
                <w:color w:val="000000" w:themeColor="text1"/>
              </w:rPr>
            </w:pPr>
            <w:r w:rsidRPr="0047447B">
              <w:rPr>
                <w:rFonts w:ascii="Times New Roman" w:hAnsi="Times New Roman" w:eastAsia="Times New Roman" w:cs="Times New Roman"/>
                <w:color w:val="000000" w:themeColor="text1"/>
              </w:rPr>
              <w:t xml:space="preserve">Medlem i </w:t>
            </w:r>
            <w:r w:rsidRPr="00555B9E" w:rsidR="0090506A">
              <w:rPr>
                <w:rFonts w:ascii="Times New Roman" w:hAnsi="Times New Roman" w:eastAsia="Times New Roman" w:cs="Times New Roman"/>
                <w:color w:val="000000" w:themeColor="text1"/>
              </w:rPr>
              <w:t>lokal</w:t>
            </w:r>
            <w:r w:rsidRPr="0047447B">
              <w:rPr>
                <w:rFonts w:ascii="Times New Roman" w:hAnsi="Times New Roman" w:eastAsia="Times New Roman" w:cs="Times New Roman"/>
                <w:color w:val="000000" w:themeColor="text1"/>
              </w:rPr>
              <w:t>föreningen är den som uppfyller kraven i Röda Korsets Ungdomsförbunds grundstadga kapitel 1 § 5</w:t>
            </w:r>
            <w:r w:rsidRPr="0047447B" w:rsidR="0090506A">
              <w:rPr>
                <w:rFonts w:ascii="Times New Roman" w:hAnsi="Times New Roman" w:eastAsia="Times New Roman" w:cs="Times New Roman"/>
                <w:color w:val="000000" w:themeColor="text1"/>
              </w:rPr>
              <w:t>.</w:t>
            </w:r>
          </w:p>
        </w:tc>
      </w:tr>
      <w:tr w:rsidRPr="0047447B" w:rsidR="009C3D3F" w:rsidTr="4049A47D" w14:paraId="490D0B7E" w14:textId="77777777">
        <w:trPr>
          <w:trHeight w:val="400"/>
        </w:trPr>
        <w:tc>
          <w:tcPr>
            <w:tcW w:w="8910" w:type="dxa"/>
            <w:tcMar/>
            <w:hideMark/>
          </w:tcPr>
          <w:p w:rsidRPr="00555B9E" w:rsidR="009C3D3F" w:rsidP="0046585E" w:rsidRDefault="009C3D3F" w14:paraId="490D0B7D" w14:textId="77777777">
            <w:pPr>
              <w:pStyle w:val="Rubrik2"/>
              <w:rPr>
                <w:rFonts w:cs="Arial"/>
                <w:color w:val="000000" w:themeColor="text1"/>
                <w:sz w:val="28"/>
                <w:szCs w:val="28"/>
              </w:rPr>
            </w:pPr>
            <w:r w:rsidRPr="22753D1D">
              <w:rPr>
                <w:rFonts w:cs="Arial"/>
                <w:color w:val="000000" w:themeColor="text1"/>
                <w:sz w:val="28"/>
                <w:szCs w:val="28"/>
              </w:rPr>
              <w:t>§ 5 Föreningsårsmötets sammansättning</w:t>
            </w:r>
          </w:p>
        </w:tc>
      </w:tr>
      <w:tr w:rsidRPr="0047447B" w:rsidR="009C3D3F" w:rsidTr="4049A47D" w14:paraId="490D0B80" w14:textId="77777777">
        <w:trPr>
          <w:trHeight w:val="540"/>
        </w:trPr>
        <w:tc>
          <w:tcPr>
            <w:tcW w:w="8910" w:type="dxa"/>
            <w:tcMar/>
            <w:hideMark/>
          </w:tcPr>
          <w:p w:rsidRPr="00555B9E" w:rsidR="009C3D3F" w:rsidP="0046585E" w:rsidRDefault="009C3D3F" w14:paraId="490D0B7F"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Föreningsårsmötet är lokalföreningens högsta beslutande organ och är beslutsför genom lokalföreningens medlemmar.</w:t>
            </w:r>
          </w:p>
        </w:tc>
      </w:tr>
      <w:tr w:rsidRPr="0047447B" w:rsidR="009C3D3F" w:rsidTr="4049A47D" w14:paraId="490D0B82" w14:textId="77777777">
        <w:trPr>
          <w:trHeight w:val="400"/>
        </w:trPr>
        <w:tc>
          <w:tcPr>
            <w:tcW w:w="8910" w:type="dxa"/>
            <w:tcMar/>
            <w:hideMark/>
          </w:tcPr>
          <w:p w:rsidRPr="00555B9E" w:rsidR="009C3D3F" w:rsidP="0046585E" w:rsidRDefault="009C3D3F" w14:paraId="490D0B81" w14:textId="0A924794">
            <w:pPr>
              <w:pStyle w:val="Rubrik2"/>
              <w:rPr>
                <w:rFonts w:cs="Arial"/>
                <w:color w:val="000000" w:themeColor="text1"/>
                <w:sz w:val="28"/>
                <w:szCs w:val="28"/>
              </w:rPr>
            </w:pPr>
            <w:r w:rsidRPr="22753D1D">
              <w:rPr>
                <w:rFonts w:cs="Arial"/>
                <w:color w:val="000000" w:themeColor="text1"/>
                <w:sz w:val="28"/>
                <w:szCs w:val="28"/>
              </w:rPr>
              <w:t>§ 6 Sammankallande av föreningsårsmötet</w:t>
            </w:r>
          </w:p>
        </w:tc>
      </w:tr>
      <w:tr w:rsidRPr="0047447B" w:rsidR="009C3D3F" w:rsidTr="4049A47D" w14:paraId="490D0B84" w14:textId="77777777">
        <w:trPr>
          <w:trHeight w:val="442"/>
        </w:trPr>
        <w:tc>
          <w:tcPr>
            <w:tcW w:w="8910" w:type="dxa"/>
            <w:tcMar/>
            <w:hideMark/>
          </w:tcPr>
          <w:p w:rsidRPr="00555B9E" w:rsidR="009C3D3F" w:rsidP="0046585E" w:rsidRDefault="009C3D3F" w14:paraId="490D0B83"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1.</w:t>
            </w:r>
            <w:r w:rsidRPr="00555B9E">
              <w:rPr>
                <w:rFonts w:ascii="Times New Roman" w:hAnsi="Times New Roman" w:eastAsia="Times New Roman" w:cs="Times New Roman"/>
                <w:color w:val="000000" w:themeColor="text1"/>
              </w:rPr>
              <w:t xml:space="preserve"> Föreningsårsmöte hålls en gång om året, före den sista februari.</w:t>
            </w:r>
          </w:p>
        </w:tc>
      </w:tr>
      <w:tr w:rsidRPr="0047447B" w:rsidR="009C3D3F" w:rsidTr="4049A47D" w14:paraId="490D0B86" w14:textId="77777777">
        <w:trPr>
          <w:trHeight w:val="420"/>
        </w:trPr>
        <w:tc>
          <w:tcPr>
            <w:tcW w:w="8910" w:type="dxa"/>
            <w:tcMar/>
            <w:hideMark/>
          </w:tcPr>
          <w:p w:rsidRPr="00555B9E" w:rsidR="009C3D3F" w:rsidP="0046585E" w:rsidRDefault="009C3D3F" w14:paraId="490D0B85"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2.</w:t>
            </w:r>
            <w:r w:rsidRPr="00555B9E">
              <w:rPr>
                <w:rFonts w:ascii="Times New Roman" w:hAnsi="Times New Roman" w:eastAsia="Times New Roman" w:cs="Times New Roman"/>
                <w:color w:val="000000" w:themeColor="text1"/>
              </w:rPr>
              <w:t xml:space="preserve"> Lokalföreningsstyrelsen bestämmer tid och plats för föreningsårsmötet.</w:t>
            </w:r>
          </w:p>
        </w:tc>
      </w:tr>
      <w:tr w:rsidRPr="0047447B" w:rsidR="009C3D3F" w:rsidTr="4049A47D" w14:paraId="490D0B88" w14:textId="77777777">
        <w:trPr>
          <w:trHeight w:val="300"/>
        </w:trPr>
        <w:tc>
          <w:tcPr>
            <w:tcW w:w="8910" w:type="dxa"/>
            <w:tcMar/>
            <w:hideMark/>
          </w:tcPr>
          <w:p w:rsidRPr="00555B9E" w:rsidR="00A30AC9" w:rsidP="0046585E" w:rsidRDefault="009C3D3F" w14:paraId="6B991619" w14:textId="58391435">
            <w:pPr>
              <w:rPr>
                <w:rFonts w:ascii="Times New Roman" w:hAnsi="Times New Roman" w:eastAsia="Times New Roman" w:cs="Times New Roman"/>
                <w:color w:val="000000" w:themeColor="text1"/>
              </w:rPr>
            </w:pPr>
            <w:r w:rsidRPr="0047447B">
              <w:rPr>
                <w:rFonts w:ascii="Times New Roman" w:hAnsi="Times New Roman" w:eastAsia="Times New Roman" w:cs="Times New Roman"/>
                <w:b/>
                <w:color w:val="000000" w:themeColor="text1"/>
              </w:rPr>
              <w:t>3.</w:t>
            </w:r>
            <w:r w:rsidRPr="0047447B">
              <w:rPr>
                <w:rFonts w:ascii="Times New Roman" w:hAnsi="Times New Roman" w:eastAsia="Times New Roman" w:cs="Times New Roman"/>
                <w:color w:val="000000" w:themeColor="text1"/>
              </w:rPr>
              <w:t xml:space="preserve"> </w:t>
            </w:r>
            <w:r w:rsidRPr="00555B9E" w:rsidR="00A30AC9">
              <w:rPr>
                <w:rFonts w:ascii="Times New Roman" w:hAnsi="Times New Roman" w:eastAsia="Times New Roman" w:cs="Times New Roman"/>
                <w:color w:val="000000" w:themeColor="text1"/>
              </w:rPr>
              <w:t xml:space="preserve">Kallelse </w:t>
            </w:r>
            <w:r w:rsidRPr="00555B9E" w:rsidR="005D3CD5">
              <w:rPr>
                <w:rFonts w:ascii="Times New Roman" w:hAnsi="Times New Roman" w:eastAsia="Times New Roman" w:cs="Times New Roman"/>
                <w:color w:val="000000" w:themeColor="text1"/>
              </w:rPr>
              <w:t xml:space="preserve">ska skickas via sms eller e-post senast </w:t>
            </w:r>
            <w:r w:rsidRPr="00555B9E" w:rsidR="00E92815">
              <w:rPr>
                <w:rFonts w:ascii="Times New Roman" w:hAnsi="Times New Roman" w:eastAsia="Times New Roman" w:cs="Times New Roman"/>
                <w:color w:val="000000" w:themeColor="text1"/>
              </w:rPr>
              <w:t>fyra</w:t>
            </w:r>
            <w:r w:rsidRPr="00555B9E" w:rsidR="005D3CD5">
              <w:rPr>
                <w:rFonts w:ascii="Times New Roman" w:hAnsi="Times New Roman" w:eastAsia="Times New Roman" w:cs="Times New Roman"/>
                <w:color w:val="000000" w:themeColor="text1"/>
              </w:rPr>
              <w:t xml:space="preserve"> veckor innan föreningsårsmötet </w:t>
            </w:r>
            <w:r w:rsidRPr="00555B9E" w:rsidR="00A30AC9">
              <w:rPr>
                <w:rFonts w:ascii="Times New Roman" w:hAnsi="Times New Roman" w:eastAsia="Times New Roman" w:cs="Times New Roman"/>
                <w:color w:val="000000" w:themeColor="text1"/>
              </w:rPr>
              <w:t xml:space="preserve">till </w:t>
            </w:r>
            <w:r w:rsidRPr="00555B9E" w:rsidR="00526B01">
              <w:rPr>
                <w:rFonts w:ascii="Times New Roman" w:hAnsi="Times New Roman" w:eastAsia="Times New Roman" w:cs="Times New Roman"/>
                <w:color w:val="000000" w:themeColor="text1"/>
              </w:rPr>
              <w:t xml:space="preserve">alla </w:t>
            </w:r>
            <w:r w:rsidRPr="00555B9E" w:rsidR="00A30AC9">
              <w:rPr>
                <w:rFonts w:ascii="Times New Roman" w:hAnsi="Times New Roman" w:eastAsia="Times New Roman" w:cs="Times New Roman"/>
                <w:color w:val="000000" w:themeColor="text1"/>
              </w:rPr>
              <w:t>medlemmar</w:t>
            </w:r>
            <w:r w:rsidRPr="00555B9E" w:rsidR="003960F3">
              <w:rPr>
                <w:rFonts w:ascii="Times New Roman" w:hAnsi="Times New Roman" w:eastAsia="Times New Roman" w:cs="Times New Roman"/>
                <w:color w:val="000000" w:themeColor="text1"/>
              </w:rPr>
              <w:t xml:space="preserve"> i lokalföreningen</w:t>
            </w:r>
            <w:r w:rsidRPr="00555B9E" w:rsidR="00A30AC9">
              <w:rPr>
                <w:rFonts w:ascii="Times New Roman" w:hAnsi="Times New Roman" w:eastAsia="Times New Roman" w:cs="Times New Roman"/>
                <w:color w:val="000000" w:themeColor="text1"/>
              </w:rPr>
              <w:t>, lokalföreningens styrelseledamöter och valberedning</w:t>
            </w:r>
            <w:r w:rsidRPr="00555B9E" w:rsidR="002132D7">
              <w:rPr>
                <w:rFonts w:ascii="Times New Roman" w:hAnsi="Times New Roman" w:eastAsia="Times New Roman" w:cs="Times New Roman"/>
                <w:color w:val="000000" w:themeColor="text1"/>
              </w:rPr>
              <w:t>en</w:t>
            </w:r>
            <w:r w:rsidRPr="00555B9E" w:rsidR="005D3CD5">
              <w:rPr>
                <w:rFonts w:ascii="Times New Roman" w:hAnsi="Times New Roman" w:eastAsia="Times New Roman" w:cs="Times New Roman"/>
                <w:color w:val="000000" w:themeColor="text1"/>
              </w:rPr>
              <w:t>.</w:t>
            </w:r>
          </w:p>
          <w:p w:rsidRPr="00555B9E" w:rsidR="002132D7" w:rsidP="0046585E" w:rsidRDefault="002132D7" w14:paraId="53F5B18C" w14:textId="77777777">
            <w:pPr>
              <w:rPr>
                <w:rFonts w:ascii="Times New Roman" w:hAnsi="Times New Roman" w:eastAsia="Times New Roman" w:cs="Times New Roman"/>
                <w:color w:val="000000" w:themeColor="text1"/>
              </w:rPr>
            </w:pPr>
          </w:p>
          <w:p w:rsidRPr="00555B9E" w:rsidR="00A30AC9" w:rsidP="0046585E" w:rsidRDefault="00A30AC9" w14:paraId="6AF19E30" w14:textId="01D1E513">
            <w:p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Kallelse</w:t>
            </w:r>
            <w:r w:rsidRPr="00555B9E" w:rsidR="005D3CD5">
              <w:rPr>
                <w:rFonts w:ascii="Times New Roman" w:hAnsi="Times New Roman" w:eastAsia="Times New Roman" w:cs="Times New Roman"/>
                <w:color w:val="000000" w:themeColor="text1"/>
              </w:rPr>
              <w:t xml:space="preserve"> ska skickas via e-post senast </w:t>
            </w:r>
            <w:r w:rsidRPr="00555B9E" w:rsidR="00E92815">
              <w:rPr>
                <w:rFonts w:ascii="Times New Roman" w:hAnsi="Times New Roman" w:eastAsia="Times New Roman" w:cs="Times New Roman"/>
                <w:color w:val="000000" w:themeColor="text1"/>
              </w:rPr>
              <w:t>fyra</w:t>
            </w:r>
            <w:r w:rsidRPr="00555B9E" w:rsidR="005D3CD5">
              <w:rPr>
                <w:rFonts w:ascii="Times New Roman" w:hAnsi="Times New Roman" w:eastAsia="Times New Roman" w:cs="Times New Roman"/>
                <w:color w:val="000000" w:themeColor="text1"/>
              </w:rPr>
              <w:t xml:space="preserve"> veckor innan föreningsårsmötet</w:t>
            </w:r>
            <w:r w:rsidRPr="00555B9E">
              <w:rPr>
                <w:rFonts w:ascii="Times New Roman" w:hAnsi="Times New Roman" w:eastAsia="Times New Roman" w:cs="Times New Roman"/>
                <w:color w:val="000000" w:themeColor="text1"/>
              </w:rPr>
              <w:t xml:space="preserve"> till förbundsstyrelsen, lokala Svenska Röda Korsets kretsar samt lokalföreningens revisorer</w:t>
            </w:r>
            <w:r w:rsidRPr="00555B9E" w:rsidR="005D3CD5">
              <w:rPr>
                <w:rFonts w:ascii="Times New Roman" w:hAnsi="Times New Roman" w:eastAsia="Times New Roman" w:cs="Times New Roman"/>
                <w:color w:val="000000" w:themeColor="text1"/>
              </w:rPr>
              <w:t>.</w:t>
            </w:r>
          </w:p>
          <w:p w:rsidRPr="00555B9E" w:rsidR="00524637" w:rsidP="0046585E" w:rsidRDefault="00524637" w14:paraId="206893DD" w14:textId="77777777">
            <w:pPr>
              <w:rPr>
                <w:rFonts w:ascii="Times New Roman" w:hAnsi="Times New Roman" w:eastAsia="Times New Roman" w:cs="Times New Roman"/>
                <w:color w:val="000000" w:themeColor="text1"/>
              </w:rPr>
            </w:pPr>
          </w:p>
          <w:p w:rsidRPr="00555B9E" w:rsidR="006913F8" w:rsidP="0046585E" w:rsidRDefault="006913F8" w14:paraId="490D0B87" w14:textId="524E80DC">
            <w:pPr>
              <w:rPr>
                <w:rFonts w:ascii="Times New Roman" w:hAnsi="Times New Roman" w:eastAsia="Times New Roman" w:cs="Times New Roman"/>
                <w:color w:val="000000" w:themeColor="text1"/>
              </w:rPr>
            </w:pPr>
          </w:p>
        </w:tc>
      </w:tr>
      <w:tr w:rsidRPr="0047447B" w:rsidR="009C3D3F" w:rsidTr="4049A47D" w14:paraId="490D0B96" w14:textId="77777777">
        <w:trPr>
          <w:trHeight w:val="1300"/>
        </w:trPr>
        <w:tc>
          <w:tcPr>
            <w:tcW w:w="8910" w:type="dxa"/>
            <w:tcMar/>
            <w:hideMark/>
          </w:tcPr>
          <w:p w:rsidRPr="00555B9E" w:rsidR="009C3D3F" w:rsidP="0046585E" w:rsidRDefault="009C3D3F" w14:paraId="490D0B95" w14:textId="14EA248A">
            <w:pPr>
              <w:jc w:val="both"/>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4.</w:t>
            </w:r>
            <w:r w:rsidRPr="00555B9E">
              <w:rPr>
                <w:rFonts w:ascii="Times New Roman" w:hAnsi="Times New Roman" w:eastAsia="Times New Roman" w:cs="Times New Roman"/>
                <w:color w:val="000000" w:themeColor="text1"/>
              </w:rPr>
              <w:t xml:space="preserve"> Medlemmarna ska ha alla möteshandlingar inklusive motioner och revisorernas revisionsberättelse tillgängliga senast </w:t>
            </w:r>
            <w:r w:rsidRPr="00555B9E" w:rsidR="000406B5">
              <w:rPr>
                <w:rFonts w:ascii="Times New Roman" w:hAnsi="Times New Roman" w:eastAsia="Times New Roman" w:cs="Times New Roman"/>
                <w:color w:val="000000" w:themeColor="text1"/>
              </w:rPr>
              <w:t>två</w:t>
            </w:r>
            <w:r w:rsidRPr="00555B9E">
              <w:rPr>
                <w:rFonts w:ascii="Times New Roman" w:hAnsi="Times New Roman" w:eastAsia="Times New Roman" w:cs="Times New Roman"/>
                <w:color w:val="000000" w:themeColor="text1"/>
              </w:rPr>
              <w:t xml:space="preserve"> veck</w:t>
            </w:r>
            <w:r w:rsidRPr="00555B9E" w:rsidR="000406B5">
              <w:rPr>
                <w:rFonts w:ascii="Times New Roman" w:hAnsi="Times New Roman" w:eastAsia="Times New Roman" w:cs="Times New Roman"/>
                <w:color w:val="000000" w:themeColor="text1"/>
              </w:rPr>
              <w:t>or</w:t>
            </w:r>
            <w:r w:rsidRPr="00555B9E">
              <w:rPr>
                <w:rFonts w:ascii="Times New Roman" w:hAnsi="Times New Roman" w:eastAsia="Times New Roman" w:cs="Times New Roman"/>
                <w:color w:val="000000" w:themeColor="text1"/>
              </w:rPr>
              <w:t xml:space="preserve"> före föreningsårsmötet. Medlemmarna och förbundsstyrelsen ska ha motioner och propositioner om stadgeändring, sammanslagning av lokalföreningar eller upplösning av lokalförening tillgängliga senast t</w:t>
            </w:r>
            <w:r w:rsidRPr="00555B9E" w:rsidR="00E92815">
              <w:rPr>
                <w:rFonts w:ascii="Times New Roman" w:hAnsi="Times New Roman" w:eastAsia="Times New Roman" w:cs="Times New Roman"/>
                <w:color w:val="000000" w:themeColor="text1"/>
              </w:rPr>
              <w:t>re</w:t>
            </w:r>
            <w:r w:rsidRPr="00555B9E">
              <w:rPr>
                <w:rFonts w:ascii="Times New Roman" w:hAnsi="Times New Roman" w:eastAsia="Times New Roman" w:cs="Times New Roman"/>
                <w:color w:val="000000" w:themeColor="text1"/>
              </w:rPr>
              <w:t xml:space="preserve"> veckor före föreningsårsmötet.</w:t>
            </w:r>
          </w:p>
        </w:tc>
      </w:tr>
      <w:tr w:rsidRPr="0047447B" w:rsidR="009C3D3F" w:rsidTr="4049A47D" w14:paraId="490D0B98" w14:textId="77777777">
        <w:trPr>
          <w:trHeight w:val="1255"/>
        </w:trPr>
        <w:tc>
          <w:tcPr>
            <w:tcW w:w="8910" w:type="dxa"/>
            <w:tcMar/>
            <w:hideMark/>
          </w:tcPr>
          <w:p w:rsidRPr="00555B9E" w:rsidR="009C3D3F" w:rsidP="0046585E" w:rsidRDefault="009C3D3F" w14:paraId="490D0B97" w14:textId="62EDB5DC">
            <w:pPr>
              <w:jc w:val="both"/>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5.</w:t>
            </w:r>
            <w:r w:rsidRPr="00555B9E">
              <w:rPr>
                <w:rFonts w:ascii="Times New Roman" w:hAnsi="Times New Roman" w:eastAsia="Times New Roman" w:cs="Times New Roman"/>
                <w:color w:val="000000" w:themeColor="text1"/>
              </w:rPr>
              <w:t xml:space="preserve"> Motioner ska ha inkommit till lokalföreningsstyrelsen senast </w:t>
            </w:r>
            <w:r w:rsidRPr="00555B9E" w:rsidR="002663AC">
              <w:rPr>
                <w:rFonts w:ascii="Times New Roman" w:hAnsi="Times New Roman" w:eastAsia="Times New Roman" w:cs="Times New Roman"/>
                <w:color w:val="000000" w:themeColor="text1"/>
              </w:rPr>
              <w:t>tre</w:t>
            </w:r>
            <w:r w:rsidRPr="00555B9E">
              <w:rPr>
                <w:rFonts w:ascii="Times New Roman" w:hAnsi="Times New Roman" w:eastAsia="Times New Roman" w:cs="Times New Roman"/>
                <w:color w:val="000000" w:themeColor="text1"/>
              </w:rPr>
              <w:t xml:space="preserve"> veckor före föreningsårsmötet. Motioner om stadgeändring, sammanslagning av lokalföreningar eller upplösning av lokalförening ska ha inkommit till </w:t>
            </w:r>
            <w:r w:rsidRPr="00555B9E" w:rsidR="00A5023A">
              <w:rPr>
                <w:rFonts w:ascii="Times New Roman" w:hAnsi="Times New Roman" w:eastAsia="Times New Roman" w:cs="Times New Roman"/>
                <w:color w:val="000000" w:themeColor="text1"/>
              </w:rPr>
              <w:t>lokal</w:t>
            </w:r>
            <w:r w:rsidRPr="00555B9E">
              <w:rPr>
                <w:rFonts w:ascii="Times New Roman" w:hAnsi="Times New Roman" w:eastAsia="Times New Roman" w:cs="Times New Roman"/>
                <w:color w:val="000000" w:themeColor="text1"/>
              </w:rPr>
              <w:t xml:space="preserve">föreningsstyrelsen senast </w:t>
            </w:r>
            <w:r w:rsidRPr="00555B9E" w:rsidR="009D439F">
              <w:rPr>
                <w:rFonts w:ascii="Times New Roman" w:hAnsi="Times New Roman" w:eastAsia="Times New Roman" w:cs="Times New Roman"/>
                <w:color w:val="000000" w:themeColor="text1"/>
              </w:rPr>
              <w:t>fyra</w:t>
            </w:r>
            <w:r w:rsidRPr="00555B9E">
              <w:rPr>
                <w:rFonts w:ascii="Times New Roman" w:hAnsi="Times New Roman" w:eastAsia="Times New Roman" w:cs="Times New Roman"/>
                <w:color w:val="000000" w:themeColor="text1"/>
              </w:rPr>
              <w:t xml:space="preserve"> veckor före föreningsårsmötet. Rätt att skicka motioner till föreningsårsmötet har medlem i lokalföreningen.</w:t>
            </w:r>
          </w:p>
        </w:tc>
      </w:tr>
      <w:tr w:rsidRPr="0047447B" w:rsidR="009C3D3F" w:rsidTr="4049A47D" w14:paraId="490D0B9A" w14:textId="77777777">
        <w:trPr>
          <w:trHeight w:val="706"/>
        </w:trPr>
        <w:tc>
          <w:tcPr>
            <w:tcW w:w="8910" w:type="dxa"/>
            <w:tcMar/>
            <w:hideMark/>
          </w:tcPr>
          <w:p w:rsidRPr="00555B9E" w:rsidR="009C3D3F" w:rsidP="0046585E" w:rsidRDefault="009C3D3F" w14:paraId="490D0B99"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6.</w:t>
            </w:r>
            <w:r w:rsidRPr="00555B9E">
              <w:rPr>
                <w:rFonts w:ascii="Times New Roman" w:hAnsi="Times New Roman" w:eastAsia="Times New Roman" w:cs="Times New Roman"/>
                <w:color w:val="000000" w:themeColor="text1"/>
              </w:rPr>
              <w:t xml:space="preserve"> Om föreningsårsmöte inte hålls i föreskriven ordning har förbundsstyrelsen rätt att kalla till föreningsårsmöte för lokalföreningen.</w:t>
            </w:r>
          </w:p>
        </w:tc>
      </w:tr>
      <w:tr w:rsidRPr="0047447B" w:rsidR="009C3D3F" w:rsidTr="4049A47D" w14:paraId="490D0B9C" w14:textId="77777777">
        <w:trPr>
          <w:trHeight w:val="400"/>
        </w:trPr>
        <w:tc>
          <w:tcPr>
            <w:tcW w:w="8910" w:type="dxa"/>
            <w:tcMar/>
            <w:hideMark/>
          </w:tcPr>
          <w:p w:rsidRPr="00555B9E" w:rsidR="009C3D3F" w:rsidP="0046585E" w:rsidRDefault="009C3D3F" w14:paraId="490D0B9B" w14:textId="77777777">
            <w:pPr>
              <w:pStyle w:val="Rubrik2"/>
              <w:rPr>
                <w:rFonts w:cs="Arial"/>
                <w:color w:val="000000" w:themeColor="text1"/>
                <w:sz w:val="28"/>
                <w:szCs w:val="28"/>
              </w:rPr>
            </w:pPr>
            <w:r w:rsidRPr="22753D1D">
              <w:rPr>
                <w:rFonts w:cs="Arial"/>
                <w:color w:val="000000" w:themeColor="text1"/>
                <w:sz w:val="28"/>
                <w:szCs w:val="28"/>
              </w:rPr>
              <w:t>§ 7 Föreningsårsmötets uppgifter</w:t>
            </w:r>
          </w:p>
        </w:tc>
      </w:tr>
      <w:tr w:rsidRPr="0047447B" w:rsidR="009C3D3F" w:rsidTr="4049A47D" w14:paraId="490D0B9E" w14:textId="77777777">
        <w:trPr>
          <w:trHeight w:val="300"/>
        </w:trPr>
        <w:tc>
          <w:tcPr>
            <w:tcW w:w="8910" w:type="dxa"/>
            <w:tcMar/>
            <w:hideMark/>
          </w:tcPr>
          <w:p w:rsidRPr="00555B9E" w:rsidR="009C3D3F" w:rsidP="0046585E" w:rsidRDefault="009C3D3F" w14:paraId="490D0B9D"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Föreningsårsmötet ska:</w:t>
            </w:r>
          </w:p>
        </w:tc>
      </w:tr>
      <w:tr w:rsidRPr="0047447B" w:rsidR="009C3D3F" w:rsidTr="4049A47D" w14:paraId="490D0BA0" w14:textId="77777777">
        <w:trPr>
          <w:trHeight w:val="459"/>
        </w:trPr>
        <w:tc>
          <w:tcPr>
            <w:tcW w:w="8910" w:type="dxa"/>
            <w:tcMar/>
            <w:hideMark/>
          </w:tcPr>
          <w:p w:rsidRPr="00555B9E" w:rsidR="009C3D3F" w:rsidP="0046585E" w:rsidRDefault="009C3D3F" w14:paraId="490D0B9F" w14:textId="77777777">
            <w:pPr>
              <w:pStyle w:val="Liststycke"/>
              <w:numPr>
                <w:ilvl w:val="0"/>
                <w:numId w:val="14"/>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välja mötesordförande som leder mötet</w:t>
            </w:r>
          </w:p>
        </w:tc>
      </w:tr>
      <w:tr w:rsidRPr="0047447B" w:rsidR="009C3D3F" w:rsidTr="4049A47D" w14:paraId="490D0BA2" w14:textId="77777777">
        <w:trPr>
          <w:trHeight w:val="437"/>
        </w:trPr>
        <w:tc>
          <w:tcPr>
            <w:tcW w:w="8910" w:type="dxa"/>
            <w:tcMar/>
            <w:hideMark/>
          </w:tcPr>
          <w:p w:rsidRPr="00555B9E" w:rsidR="009C3D3F" w:rsidP="0046585E" w:rsidRDefault="009C3D3F" w14:paraId="490D0BA1" w14:textId="77777777">
            <w:pPr>
              <w:pStyle w:val="Liststycke"/>
              <w:numPr>
                <w:ilvl w:val="0"/>
                <w:numId w:val="14"/>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välja mötessekreterare som skriver protokollet</w:t>
            </w:r>
          </w:p>
        </w:tc>
      </w:tr>
      <w:tr w:rsidRPr="0047447B" w:rsidR="009C3D3F" w:rsidTr="4049A47D" w14:paraId="490D0BA4" w14:textId="77777777">
        <w:trPr>
          <w:trHeight w:val="401"/>
        </w:trPr>
        <w:tc>
          <w:tcPr>
            <w:tcW w:w="8910" w:type="dxa"/>
            <w:tcMar/>
            <w:hideMark/>
          </w:tcPr>
          <w:p w:rsidRPr="00555B9E" w:rsidR="009C3D3F" w:rsidP="0046585E" w:rsidRDefault="009C3D3F" w14:paraId="490D0BA3" w14:textId="78657C48">
            <w:pPr>
              <w:pStyle w:val="Liststycke"/>
              <w:numPr>
                <w:ilvl w:val="0"/>
                <w:numId w:val="14"/>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 xml:space="preserve">fastställa att alla har blivit kallade till </w:t>
            </w:r>
            <w:r w:rsidRPr="00555B9E" w:rsidR="006C2B4B">
              <w:rPr>
                <w:rFonts w:ascii="Times New Roman" w:hAnsi="Times New Roman" w:eastAsia="Times New Roman" w:cs="Times New Roman"/>
                <w:color w:val="000000" w:themeColor="text1"/>
              </w:rPr>
              <w:t>förening</w:t>
            </w:r>
            <w:r w:rsidRPr="00555B9E" w:rsidR="00B46247">
              <w:rPr>
                <w:rFonts w:ascii="Times New Roman" w:hAnsi="Times New Roman" w:eastAsia="Times New Roman" w:cs="Times New Roman"/>
                <w:color w:val="000000" w:themeColor="text1"/>
              </w:rPr>
              <w:t>s</w:t>
            </w:r>
            <w:r w:rsidRPr="00555B9E">
              <w:rPr>
                <w:rFonts w:ascii="Times New Roman" w:hAnsi="Times New Roman" w:eastAsia="Times New Roman" w:cs="Times New Roman"/>
                <w:color w:val="000000" w:themeColor="text1"/>
              </w:rPr>
              <w:t>årsmötet samt fått alla möteshandlingar i tid enligt stadgarna</w:t>
            </w:r>
          </w:p>
        </w:tc>
      </w:tr>
      <w:tr w:rsidRPr="0047447B" w:rsidR="009C3D3F" w:rsidTr="4049A47D" w14:paraId="490D0BA6" w14:textId="77777777">
        <w:trPr>
          <w:trHeight w:val="435"/>
        </w:trPr>
        <w:tc>
          <w:tcPr>
            <w:tcW w:w="8910" w:type="dxa"/>
            <w:tcMar/>
            <w:hideMark/>
          </w:tcPr>
          <w:p w:rsidRPr="00555B9E" w:rsidR="009C3D3F" w:rsidP="0046585E" w:rsidRDefault="009C3D3F" w14:paraId="490D0BA5" w14:textId="77777777">
            <w:pPr>
              <w:pStyle w:val="Liststycke"/>
              <w:numPr>
                <w:ilvl w:val="0"/>
                <w:numId w:val="14"/>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gå igenom verksamhetsberättelsen och revisionsberättelsen</w:t>
            </w:r>
          </w:p>
        </w:tc>
      </w:tr>
      <w:tr w:rsidRPr="0047447B" w:rsidR="009C3D3F" w:rsidTr="4049A47D" w14:paraId="490D0BA8" w14:textId="77777777">
        <w:trPr>
          <w:trHeight w:val="427"/>
        </w:trPr>
        <w:tc>
          <w:tcPr>
            <w:tcW w:w="8910" w:type="dxa"/>
            <w:tcMar/>
            <w:hideMark/>
          </w:tcPr>
          <w:p w:rsidRPr="00555B9E" w:rsidR="009C3D3F" w:rsidP="0046585E" w:rsidRDefault="009C3D3F" w14:paraId="490D0BA7" w14:textId="77777777">
            <w:pPr>
              <w:pStyle w:val="Liststycke"/>
              <w:numPr>
                <w:ilvl w:val="0"/>
                <w:numId w:val="14"/>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fastställa balans- och resultaträkning för lokalföreningen</w:t>
            </w:r>
          </w:p>
        </w:tc>
      </w:tr>
      <w:tr w:rsidRPr="0047447B" w:rsidR="009C3D3F" w:rsidTr="4049A47D" w14:paraId="490D0BAA" w14:textId="77777777">
        <w:trPr>
          <w:trHeight w:val="419"/>
        </w:trPr>
        <w:tc>
          <w:tcPr>
            <w:tcW w:w="8910" w:type="dxa"/>
            <w:tcMar/>
            <w:hideMark/>
          </w:tcPr>
          <w:p w:rsidRPr="00555B9E" w:rsidR="009C3D3F" w:rsidP="0046585E" w:rsidRDefault="009C3D3F" w14:paraId="490D0BA9" w14:textId="77777777">
            <w:pPr>
              <w:pStyle w:val="Liststycke"/>
              <w:numPr>
                <w:ilvl w:val="0"/>
                <w:numId w:val="14"/>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besluta om lokalföreningsstyrelsen ska få ansvarsfrihet</w:t>
            </w:r>
          </w:p>
        </w:tc>
      </w:tr>
      <w:tr w:rsidRPr="0047447B" w:rsidR="009C3D3F" w:rsidTr="4049A47D" w14:paraId="490D0BAC" w14:textId="77777777">
        <w:trPr>
          <w:trHeight w:val="438"/>
        </w:trPr>
        <w:tc>
          <w:tcPr>
            <w:tcW w:w="8910" w:type="dxa"/>
            <w:tcMar/>
            <w:hideMark/>
          </w:tcPr>
          <w:p w:rsidRPr="00555B9E" w:rsidR="009C3D3F" w:rsidP="0046585E" w:rsidRDefault="009C3D3F" w14:paraId="490D0BAB" w14:textId="77777777">
            <w:pPr>
              <w:pStyle w:val="Liststycke"/>
              <w:numPr>
                <w:ilvl w:val="0"/>
                <w:numId w:val="14"/>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besluta om motioner och propositioner</w:t>
            </w:r>
          </w:p>
        </w:tc>
      </w:tr>
      <w:tr w:rsidRPr="0047447B" w:rsidR="009C3D3F" w:rsidTr="4049A47D" w14:paraId="490D0BAE" w14:textId="77777777">
        <w:trPr>
          <w:trHeight w:val="417"/>
        </w:trPr>
        <w:tc>
          <w:tcPr>
            <w:tcW w:w="8910" w:type="dxa"/>
            <w:tcMar/>
            <w:hideMark/>
          </w:tcPr>
          <w:p w:rsidRPr="00555B9E" w:rsidR="009C3D3F" w:rsidP="0046585E" w:rsidRDefault="009C3D3F" w14:paraId="490D0BAD" w14:textId="77777777">
            <w:pPr>
              <w:pStyle w:val="Liststycke"/>
              <w:numPr>
                <w:ilvl w:val="0"/>
                <w:numId w:val="14"/>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välja ordförande till lokalföreningsstyrelsen</w:t>
            </w:r>
          </w:p>
        </w:tc>
      </w:tr>
      <w:tr w:rsidRPr="0047447B" w:rsidR="009C3D3F" w:rsidTr="4049A47D" w14:paraId="490D0BB0" w14:textId="77777777">
        <w:trPr>
          <w:trHeight w:val="437"/>
        </w:trPr>
        <w:tc>
          <w:tcPr>
            <w:tcW w:w="8910" w:type="dxa"/>
            <w:tcMar/>
            <w:hideMark/>
          </w:tcPr>
          <w:p w:rsidRPr="00555B9E" w:rsidR="009C3D3F" w:rsidP="0046585E" w:rsidRDefault="009C3D3F" w14:paraId="490D0BAF" w14:textId="77777777">
            <w:pPr>
              <w:pStyle w:val="Liststycke"/>
              <w:numPr>
                <w:ilvl w:val="0"/>
                <w:numId w:val="14"/>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välja kassör till lokalföreningsstyrelsen</w:t>
            </w:r>
          </w:p>
        </w:tc>
      </w:tr>
      <w:tr w:rsidRPr="0047447B" w:rsidR="009C3D3F" w:rsidTr="4049A47D" w14:paraId="490D0BB2" w14:textId="77777777">
        <w:trPr>
          <w:trHeight w:val="415"/>
        </w:trPr>
        <w:tc>
          <w:tcPr>
            <w:tcW w:w="8910" w:type="dxa"/>
            <w:tcMar/>
            <w:hideMark/>
          </w:tcPr>
          <w:p w:rsidRPr="00555B9E" w:rsidR="009C3D3F" w:rsidP="0046585E" w:rsidRDefault="009C3D3F" w14:paraId="490D0BB1" w14:textId="77777777">
            <w:pPr>
              <w:pStyle w:val="Liststycke"/>
              <w:numPr>
                <w:ilvl w:val="0"/>
                <w:numId w:val="14"/>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välja övriga ledamöter till lokalföreningsstyrelsen</w:t>
            </w:r>
          </w:p>
        </w:tc>
      </w:tr>
      <w:tr w:rsidRPr="0047447B" w:rsidR="009C3D3F" w:rsidTr="4049A47D" w14:paraId="490D0BB4" w14:textId="77777777">
        <w:trPr>
          <w:trHeight w:val="420"/>
        </w:trPr>
        <w:tc>
          <w:tcPr>
            <w:tcW w:w="8910" w:type="dxa"/>
            <w:tcMar/>
            <w:hideMark/>
          </w:tcPr>
          <w:p w:rsidRPr="00555B9E" w:rsidR="009C3D3F" w:rsidP="0046585E" w:rsidRDefault="009C3D3F" w14:paraId="490D0BB3" w14:textId="77777777">
            <w:pPr>
              <w:pStyle w:val="Liststycke"/>
              <w:numPr>
                <w:ilvl w:val="0"/>
                <w:numId w:val="14"/>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välja ledamöter till valberedningen</w:t>
            </w:r>
          </w:p>
        </w:tc>
      </w:tr>
      <w:tr w:rsidRPr="0047447B" w:rsidR="009C3D3F" w:rsidTr="4049A47D" w14:paraId="490D0BB6" w14:textId="77777777">
        <w:trPr>
          <w:trHeight w:val="427"/>
        </w:trPr>
        <w:tc>
          <w:tcPr>
            <w:tcW w:w="8910" w:type="dxa"/>
            <w:tcMar/>
            <w:hideMark/>
          </w:tcPr>
          <w:p w:rsidRPr="00555B9E" w:rsidR="009C3D3F" w:rsidP="0046585E" w:rsidRDefault="009C3D3F" w14:paraId="490D0BB5" w14:textId="77777777">
            <w:pPr>
              <w:pStyle w:val="Liststycke"/>
              <w:numPr>
                <w:ilvl w:val="0"/>
                <w:numId w:val="14"/>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välja revisorer och ersättare</w:t>
            </w:r>
          </w:p>
        </w:tc>
      </w:tr>
      <w:tr w:rsidRPr="0047447B" w:rsidR="009C3D3F" w:rsidTr="4049A47D" w14:paraId="490D0BB8" w14:textId="77777777">
        <w:trPr>
          <w:trHeight w:val="369"/>
        </w:trPr>
        <w:tc>
          <w:tcPr>
            <w:tcW w:w="8910" w:type="dxa"/>
            <w:tcMar/>
            <w:hideMark/>
          </w:tcPr>
          <w:p w:rsidRPr="00555B9E" w:rsidR="009C3D3F" w:rsidP="0046585E" w:rsidRDefault="009C3D3F" w14:paraId="490D0BB7" w14:textId="77777777">
            <w:pPr>
              <w:pStyle w:val="Liststycke"/>
              <w:numPr>
                <w:ilvl w:val="0"/>
                <w:numId w:val="14"/>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välja ombud till Riksårsmötet och ersättare</w:t>
            </w:r>
          </w:p>
        </w:tc>
      </w:tr>
      <w:tr w:rsidRPr="0047447B" w:rsidR="009C3D3F" w:rsidTr="4049A47D" w14:paraId="490D0BBA" w14:textId="77777777">
        <w:trPr>
          <w:trHeight w:val="400"/>
        </w:trPr>
        <w:tc>
          <w:tcPr>
            <w:tcW w:w="8910" w:type="dxa"/>
            <w:tcMar/>
            <w:hideMark/>
          </w:tcPr>
          <w:p w:rsidRPr="00555B9E" w:rsidR="009C3D3F" w:rsidP="0046585E" w:rsidRDefault="009C3D3F" w14:paraId="490D0BB9" w14:textId="0FCFFD6D">
            <w:pPr>
              <w:pStyle w:val="Rubrik2"/>
              <w:rPr>
                <w:rFonts w:cs="Arial"/>
                <w:color w:val="000000" w:themeColor="text1"/>
                <w:sz w:val="28"/>
                <w:szCs w:val="28"/>
              </w:rPr>
            </w:pPr>
            <w:r w:rsidRPr="22753D1D">
              <w:rPr>
                <w:rFonts w:cs="Arial"/>
                <w:color w:val="000000" w:themeColor="text1"/>
                <w:sz w:val="28"/>
                <w:szCs w:val="28"/>
              </w:rPr>
              <w:t>§ 8 Val och valbarhet på lokal nivå</w:t>
            </w:r>
          </w:p>
        </w:tc>
      </w:tr>
      <w:tr w:rsidRPr="0047447B" w:rsidR="009C3D3F" w:rsidTr="4049A47D" w14:paraId="490D0BBC" w14:textId="77777777">
        <w:trPr>
          <w:trHeight w:val="1040"/>
        </w:trPr>
        <w:tc>
          <w:tcPr>
            <w:tcW w:w="8910" w:type="dxa"/>
            <w:tcMar/>
            <w:hideMark/>
          </w:tcPr>
          <w:p w:rsidRPr="00555B9E" w:rsidR="009C3D3F" w:rsidP="0046585E" w:rsidRDefault="009C3D3F" w14:paraId="490D0BBB" w14:textId="3EABC127">
            <w:pPr>
              <w:jc w:val="both"/>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1.</w:t>
            </w:r>
            <w:r w:rsidRPr="00555B9E">
              <w:rPr>
                <w:rFonts w:ascii="Times New Roman" w:hAnsi="Times New Roman" w:eastAsia="Times New Roman" w:cs="Times New Roman"/>
                <w:color w:val="000000" w:themeColor="text1"/>
              </w:rPr>
              <w:t xml:space="preserve"> Valbar till förtroendeuppdrag i lokalförening är medlem i lokalföreningen. </w:t>
            </w:r>
            <w:r w:rsidRPr="00555B9E" w:rsidR="004A7E76">
              <w:rPr>
                <w:rFonts w:ascii="Times New Roman" w:hAnsi="Times New Roman" w:eastAsia="Times New Roman" w:cs="Times New Roman"/>
                <w:color w:val="000000" w:themeColor="text1"/>
              </w:rPr>
              <w:t>Ekonomisk</w:t>
            </w:r>
            <w:r w:rsidRPr="00555B9E">
              <w:rPr>
                <w:rFonts w:ascii="Times New Roman" w:hAnsi="Times New Roman" w:eastAsia="Times New Roman" w:cs="Times New Roman"/>
                <w:color w:val="000000" w:themeColor="text1"/>
              </w:rPr>
              <w:t xml:space="preserve"> eller verksamhetsrevisor behöver inte vara medlem i Röda Korsets Ungdomsförbund. Mötesordföranden och mötessekreterare behöver inte vara medlem i Röda Korsets Ungdomsförbund.</w:t>
            </w:r>
          </w:p>
        </w:tc>
      </w:tr>
      <w:tr w:rsidRPr="0047447B" w:rsidR="009C3D3F" w:rsidTr="4049A47D" w14:paraId="490D0BBE" w14:textId="77777777">
        <w:trPr>
          <w:trHeight w:val="1040"/>
        </w:trPr>
        <w:tc>
          <w:tcPr>
            <w:tcW w:w="8910" w:type="dxa"/>
            <w:tcMar/>
            <w:hideMark/>
          </w:tcPr>
          <w:p w:rsidRPr="0047447B" w:rsidR="009C3D3F" w:rsidP="0046585E" w:rsidRDefault="009C3D3F" w14:paraId="51AC6ADB" w14:textId="7A884A4F">
            <w:pPr>
              <w:jc w:val="both"/>
              <w:rPr>
                <w:rFonts w:ascii="Times New Roman" w:hAnsi="Times New Roman" w:eastAsia="Times New Roman" w:cs="Times New Roman"/>
                <w:color w:val="000000" w:themeColor="text1"/>
              </w:rPr>
            </w:pPr>
            <w:r w:rsidRPr="0047447B">
              <w:rPr>
                <w:rFonts w:ascii="Times New Roman" w:hAnsi="Times New Roman" w:eastAsia="Times New Roman" w:cs="Times New Roman"/>
                <w:b/>
                <w:color w:val="000000" w:themeColor="text1"/>
              </w:rPr>
              <w:t>2.</w:t>
            </w:r>
            <w:r w:rsidRPr="0047447B">
              <w:rPr>
                <w:rFonts w:ascii="Times New Roman" w:hAnsi="Times New Roman" w:eastAsia="Times New Roman" w:cs="Times New Roman"/>
                <w:color w:val="000000" w:themeColor="text1"/>
              </w:rPr>
              <w:t xml:space="preserve"> </w:t>
            </w:r>
            <w:r w:rsidRPr="00555B9E" w:rsidR="00CB71FF">
              <w:rPr>
                <w:rFonts w:ascii="Times New Roman" w:hAnsi="Times New Roman" w:eastAsia="Times New Roman" w:cs="Times New Roman"/>
                <w:color w:val="000000" w:themeColor="text1"/>
              </w:rPr>
              <w:t>Lokal</w:t>
            </w:r>
            <w:r w:rsidRPr="0047447B" w:rsidR="00CB71FF">
              <w:rPr>
                <w:rFonts w:ascii="Times New Roman" w:hAnsi="Times New Roman" w:eastAsia="Times New Roman" w:cs="Times New Roman"/>
                <w:color w:val="000000" w:themeColor="text1"/>
              </w:rPr>
              <w:t>f</w:t>
            </w:r>
            <w:r w:rsidRPr="0047447B">
              <w:rPr>
                <w:rFonts w:ascii="Times New Roman" w:hAnsi="Times New Roman" w:eastAsia="Times New Roman" w:cs="Times New Roman"/>
                <w:color w:val="000000" w:themeColor="text1"/>
              </w:rPr>
              <w:t xml:space="preserve">öreningens ordförande och kassör väljs på en tid av </w:t>
            </w:r>
            <w:r w:rsidRPr="00555B9E" w:rsidR="00CA08F2">
              <w:rPr>
                <w:rFonts w:ascii="Times New Roman" w:hAnsi="Times New Roman" w:eastAsia="Times New Roman" w:cs="Times New Roman"/>
                <w:color w:val="000000" w:themeColor="text1"/>
              </w:rPr>
              <w:t xml:space="preserve">ett eller </w:t>
            </w:r>
            <w:r w:rsidRPr="0047447B">
              <w:rPr>
                <w:rFonts w:ascii="Times New Roman" w:hAnsi="Times New Roman" w:eastAsia="Times New Roman" w:cs="Times New Roman"/>
                <w:color w:val="000000" w:themeColor="text1"/>
              </w:rPr>
              <w:t xml:space="preserve">två år och kan sedan väljas om på ett år i taget. Lokalföreningsstyrelsens övriga ledamöter väljs av </w:t>
            </w:r>
            <w:r w:rsidRPr="0047447B" w:rsidR="006C2B4B">
              <w:rPr>
                <w:rFonts w:ascii="Times New Roman" w:hAnsi="Times New Roman" w:eastAsia="Times New Roman" w:cs="Times New Roman"/>
                <w:color w:val="000000" w:themeColor="text1"/>
              </w:rPr>
              <w:t>förenings</w:t>
            </w:r>
            <w:r w:rsidRPr="0047447B">
              <w:rPr>
                <w:rFonts w:ascii="Times New Roman" w:hAnsi="Times New Roman" w:eastAsia="Times New Roman" w:cs="Times New Roman"/>
                <w:color w:val="000000" w:themeColor="text1"/>
              </w:rPr>
              <w:t xml:space="preserve">årsmötet på en tid av ett eller två år och kan sedan väljas om på ett år i taget. </w:t>
            </w:r>
            <w:r w:rsidRPr="0047447B" w:rsidR="006C2B4B">
              <w:rPr>
                <w:rFonts w:ascii="Times New Roman" w:hAnsi="Times New Roman" w:eastAsia="Times New Roman" w:cs="Times New Roman"/>
                <w:color w:val="000000" w:themeColor="text1"/>
              </w:rPr>
              <w:t>Föreningså</w:t>
            </w:r>
            <w:r w:rsidRPr="0047447B">
              <w:rPr>
                <w:rFonts w:ascii="Times New Roman" w:hAnsi="Times New Roman" w:eastAsia="Times New Roman" w:cs="Times New Roman"/>
                <w:color w:val="000000" w:themeColor="text1"/>
              </w:rPr>
              <w:t>rsmötet bestämmer antalet ledamöter i lokalföreningsstyrelsen.</w:t>
            </w:r>
          </w:p>
          <w:p w:rsidRPr="0047447B" w:rsidR="00497901" w:rsidP="0046585E" w:rsidRDefault="00497901" w14:paraId="2AEFDB7B" w14:textId="77777777">
            <w:pPr>
              <w:jc w:val="both"/>
              <w:rPr>
                <w:rFonts w:ascii="Times New Roman" w:hAnsi="Times New Roman" w:eastAsia="Times New Roman" w:cs="Times New Roman"/>
                <w:color w:val="000000" w:themeColor="text1"/>
              </w:rPr>
            </w:pPr>
          </w:p>
          <w:p w:rsidRPr="00555B9E" w:rsidR="009C3D3F" w:rsidP="0046585E" w:rsidRDefault="009C3D3F" w14:paraId="490D0BBD" w14:textId="7EA54CF3">
            <w:pPr>
              <w:jc w:val="both"/>
              <w:rPr>
                <w:rFonts w:ascii="Times New Roman" w:hAnsi="Times New Roman" w:eastAsia="Times New Roman" w:cs="Times New Roman"/>
                <w:color w:val="000000" w:themeColor="text1"/>
              </w:rPr>
            </w:pPr>
          </w:p>
        </w:tc>
      </w:tr>
      <w:tr w:rsidRPr="0047447B" w:rsidR="009C3D3F" w:rsidTr="4049A47D" w14:paraId="490D0BC0" w14:textId="77777777">
        <w:trPr>
          <w:trHeight w:val="688"/>
        </w:trPr>
        <w:tc>
          <w:tcPr>
            <w:tcW w:w="8910" w:type="dxa"/>
            <w:tcMar/>
            <w:hideMark/>
          </w:tcPr>
          <w:p w:rsidRPr="00555B9E" w:rsidR="009C3D3F" w:rsidP="0046585E" w:rsidRDefault="009C3D3F" w14:paraId="490D0BBF" w14:textId="1AD664AD">
            <w:pPr>
              <w:jc w:val="both"/>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3.</w:t>
            </w:r>
            <w:r w:rsidRPr="00555B9E">
              <w:rPr>
                <w:rFonts w:ascii="Times New Roman" w:hAnsi="Times New Roman" w:eastAsia="Times New Roman" w:cs="Times New Roman"/>
                <w:color w:val="000000" w:themeColor="text1"/>
              </w:rPr>
              <w:t xml:space="preserve"> Föreningsårsmötet beslutar hur många ledamöter valberedningen ska bestå av, dock minst en ledamot. Valberedningens ledamöter väljs på en tid av ett år.</w:t>
            </w:r>
          </w:p>
        </w:tc>
      </w:tr>
      <w:tr w:rsidRPr="0047447B" w:rsidR="009C3D3F" w:rsidTr="4049A47D" w14:paraId="490D0BC2" w14:textId="77777777">
        <w:trPr>
          <w:trHeight w:val="680"/>
        </w:trPr>
        <w:tc>
          <w:tcPr>
            <w:tcW w:w="8910" w:type="dxa"/>
            <w:tcMar/>
            <w:hideMark/>
          </w:tcPr>
          <w:p w:rsidRPr="00555B9E" w:rsidR="009C3D3F" w:rsidP="0046585E" w:rsidRDefault="009C3D3F" w14:paraId="2FD6C445"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4.</w:t>
            </w:r>
            <w:r w:rsidRPr="00555B9E">
              <w:rPr>
                <w:rFonts w:ascii="Times New Roman" w:hAnsi="Times New Roman" w:eastAsia="Times New Roman" w:cs="Times New Roman"/>
                <w:color w:val="000000" w:themeColor="text1"/>
              </w:rPr>
              <w:t xml:space="preserve"> </w:t>
            </w:r>
            <w:r w:rsidRPr="00555B9E" w:rsidR="00115466">
              <w:rPr>
                <w:rFonts w:ascii="Times New Roman" w:hAnsi="Times New Roman" w:eastAsia="Times New Roman" w:cs="Times New Roman"/>
                <w:color w:val="000000" w:themeColor="text1"/>
              </w:rPr>
              <w:t>Medlem kan inte inneha förtroendeuppdrag i lokalföreningsstyrelse och lokal valberedning under samma mandatperiod.</w:t>
            </w:r>
          </w:p>
          <w:p w:rsidRPr="00555B9E" w:rsidR="0017018A" w:rsidP="0046585E" w:rsidRDefault="0017018A" w14:paraId="490D0BC1" w14:textId="2482BF76">
            <w:pPr>
              <w:rPr>
                <w:rFonts w:ascii="Times New Roman" w:hAnsi="Times New Roman" w:eastAsia="Times New Roman" w:cs="Times New Roman"/>
                <w:color w:val="000000" w:themeColor="text1"/>
              </w:rPr>
            </w:pPr>
          </w:p>
        </w:tc>
      </w:tr>
      <w:tr w:rsidRPr="0047447B" w:rsidR="009C3D3F" w:rsidTr="4049A47D" w14:paraId="490D0BC4" w14:textId="77777777">
        <w:trPr>
          <w:trHeight w:val="616"/>
        </w:trPr>
        <w:tc>
          <w:tcPr>
            <w:tcW w:w="8910" w:type="dxa"/>
            <w:tcMar/>
            <w:hideMark/>
          </w:tcPr>
          <w:p w:rsidRPr="00555B9E" w:rsidR="00497901" w:rsidP="0046585E" w:rsidRDefault="009C3D3F" w14:paraId="490D0BC3" w14:textId="4FCDF9DD">
            <w:pPr>
              <w:rPr>
                <w:rFonts w:ascii="Times New Roman" w:hAnsi="Times New Roman" w:eastAsia="Times New Roman" w:cs="Times New Roman"/>
                <w:strike/>
                <w:color w:val="000000" w:themeColor="text1"/>
              </w:rPr>
            </w:pPr>
            <w:r w:rsidRPr="00555B9E">
              <w:rPr>
                <w:rFonts w:ascii="Times New Roman" w:hAnsi="Times New Roman" w:eastAsia="Times New Roman" w:cs="Times New Roman"/>
                <w:b/>
                <w:bCs/>
                <w:color w:val="000000" w:themeColor="text1"/>
              </w:rPr>
              <w:t>5.</w:t>
            </w:r>
            <w:r w:rsidRPr="00555B9E">
              <w:rPr>
                <w:rFonts w:ascii="Times New Roman" w:hAnsi="Times New Roman" w:eastAsia="Times New Roman" w:cs="Times New Roman"/>
                <w:color w:val="000000" w:themeColor="text1"/>
              </w:rPr>
              <w:t xml:space="preserve"> </w:t>
            </w:r>
            <w:r w:rsidRPr="00555B9E" w:rsidR="00907A7A">
              <w:rPr>
                <w:rFonts w:ascii="Times New Roman" w:hAnsi="Times New Roman" w:eastAsia="Times New Roman" w:cs="Times New Roman"/>
                <w:color w:val="000000" w:themeColor="text1"/>
              </w:rPr>
              <w:t>Föreningsårsmötet väljer en ekonomisk revisor och en verksamhetsrevisor på ett eller två år, samt ersättare för dessa.</w:t>
            </w:r>
          </w:p>
        </w:tc>
      </w:tr>
      <w:tr w:rsidRPr="0047447B" w:rsidR="009C3D3F" w:rsidTr="4049A47D" w14:paraId="490D0BC6" w14:textId="77777777">
        <w:trPr>
          <w:trHeight w:val="800"/>
        </w:trPr>
        <w:tc>
          <w:tcPr>
            <w:tcW w:w="8910" w:type="dxa"/>
            <w:tcMar/>
            <w:hideMark/>
          </w:tcPr>
          <w:p w:rsidRPr="00555B9E" w:rsidR="009C3D3F" w:rsidP="0046585E" w:rsidRDefault="009C3D3F" w14:paraId="490D0BC5" w14:textId="2BF76123">
            <w:pPr>
              <w:jc w:val="both"/>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6.</w:t>
            </w:r>
            <w:r w:rsidRPr="00555B9E">
              <w:rPr>
                <w:rFonts w:ascii="Times New Roman" w:hAnsi="Times New Roman" w:eastAsia="Times New Roman" w:cs="Times New Roman"/>
                <w:color w:val="000000" w:themeColor="text1"/>
              </w:rPr>
              <w:t xml:space="preserve"> </w:t>
            </w:r>
            <w:r w:rsidRPr="00555B9E" w:rsidR="00F45A79">
              <w:rPr>
                <w:rFonts w:ascii="Times New Roman" w:hAnsi="Times New Roman" w:eastAsia="Times New Roman" w:cs="Times New Roman"/>
                <w:color w:val="000000" w:themeColor="text1"/>
              </w:rPr>
              <w:t xml:space="preserve">Föreningsårsmötet väljer ombud till Riksårsmötet enligt de </w:t>
            </w:r>
            <w:r w:rsidRPr="00555B9E" w:rsidR="009B466E">
              <w:rPr>
                <w:rFonts w:ascii="Times New Roman" w:hAnsi="Times New Roman" w:eastAsia="Times New Roman" w:cs="Times New Roman"/>
                <w:color w:val="000000" w:themeColor="text1"/>
              </w:rPr>
              <w:t xml:space="preserve">förbundsgemensamma stadgarna § 19. </w:t>
            </w:r>
            <w:r w:rsidRPr="00555B9E">
              <w:rPr>
                <w:rFonts w:ascii="Times New Roman" w:hAnsi="Times New Roman" w:eastAsia="Times New Roman" w:cs="Times New Roman"/>
                <w:color w:val="000000" w:themeColor="text1"/>
              </w:rPr>
              <w:t xml:space="preserve">Ombud och ersättare till Riksårsmötet väljs </w:t>
            </w:r>
            <w:r w:rsidR="0046585E">
              <w:rPr>
                <w:rFonts w:ascii="Times New Roman" w:hAnsi="Times New Roman" w:eastAsia="Times New Roman" w:cs="Times New Roman"/>
                <w:color w:val="000000" w:themeColor="text1"/>
              </w:rPr>
              <w:t>till</w:t>
            </w:r>
            <w:r w:rsidRPr="00555B9E">
              <w:rPr>
                <w:rFonts w:ascii="Times New Roman" w:hAnsi="Times New Roman" w:eastAsia="Times New Roman" w:cs="Times New Roman"/>
                <w:color w:val="000000" w:themeColor="text1"/>
              </w:rPr>
              <w:t xml:space="preserve"> </w:t>
            </w:r>
            <w:r w:rsidRPr="00555B9E" w:rsidR="00404EF6">
              <w:rPr>
                <w:rFonts w:ascii="Times New Roman" w:hAnsi="Times New Roman" w:eastAsia="Times New Roman" w:cs="Times New Roman"/>
                <w:color w:val="000000" w:themeColor="text1"/>
              </w:rPr>
              <w:t>lokal</w:t>
            </w:r>
            <w:r w:rsidRPr="00555B9E">
              <w:rPr>
                <w:rFonts w:ascii="Times New Roman" w:hAnsi="Times New Roman" w:eastAsia="Times New Roman" w:cs="Times New Roman"/>
                <w:color w:val="000000" w:themeColor="text1"/>
              </w:rPr>
              <w:t xml:space="preserve">föreningens nästkommande </w:t>
            </w:r>
            <w:r w:rsidRPr="00555B9E" w:rsidR="003C2AFF">
              <w:rPr>
                <w:rFonts w:ascii="Times New Roman" w:hAnsi="Times New Roman" w:eastAsia="Times New Roman" w:cs="Times New Roman"/>
                <w:color w:val="000000" w:themeColor="text1"/>
              </w:rPr>
              <w:t>förenings</w:t>
            </w:r>
            <w:r w:rsidRPr="00555B9E">
              <w:rPr>
                <w:rFonts w:ascii="Times New Roman" w:hAnsi="Times New Roman" w:eastAsia="Times New Roman" w:cs="Times New Roman"/>
                <w:color w:val="000000" w:themeColor="text1"/>
              </w:rPr>
              <w:t>årsmöte.</w:t>
            </w:r>
            <w:r w:rsidRPr="00555B9E" w:rsidR="00922713">
              <w:rPr>
                <w:rFonts w:ascii="Times New Roman" w:hAnsi="Times New Roman" w:eastAsia="Times New Roman" w:cs="Times New Roman"/>
                <w:color w:val="000000" w:themeColor="text1"/>
              </w:rPr>
              <w:t xml:space="preserve"> </w:t>
            </w:r>
            <w:r w:rsidRPr="00555B9E">
              <w:rPr>
                <w:rFonts w:ascii="Times New Roman" w:hAnsi="Times New Roman" w:eastAsia="Times New Roman" w:cs="Times New Roman"/>
                <w:color w:val="000000" w:themeColor="text1"/>
              </w:rPr>
              <w:t>Föreningsårsmötet gör en turordning som talar om i vilken ordning ersättare ska ersätta ombuden. Ombuden är även ombud vid de fall då extra Riksårsmöte hålls.</w:t>
            </w:r>
          </w:p>
        </w:tc>
      </w:tr>
      <w:tr w:rsidRPr="0047447B" w:rsidR="009C3D3F" w:rsidTr="4049A47D" w14:paraId="490D0BC8" w14:textId="77777777">
        <w:trPr>
          <w:trHeight w:val="400"/>
        </w:trPr>
        <w:tc>
          <w:tcPr>
            <w:tcW w:w="8910" w:type="dxa"/>
            <w:tcMar/>
            <w:hideMark/>
          </w:tcPr>
          <w:p w:rsidRPr="00555B9E" w:rsidR="009C3D3F" w:rsidP="0046585E" w:rsidRDefault="009C3D3F" w14:paraId="490D0BC7" w14:textId="77777777">
            <w:pPr>
              <w:pStyle w:val="Rubrik2"/>
              <w:rPr>
                <w:rFonts w:cs="Arial"/>
                <w:color w:val="000000" w:themeColor="text1"/>
                <w:sz w:val="28"/>
                <w:szCs w:val="28"/>
              </w:rPr>
            </w:pPr>
            <w:r w:rsidRPr="22753D1D">
              <w:rPr>
                <w:rFonts w:cs="Arial"/>
                <w:color w:val="000000" w:themeColor="text1"/>
                <w:sz w:val="28"/>
                <w:szCs w:val="28"/>
              </w:rPr>
              <w:t>§ 9 Arbetsformer vid föreningsårsmötet</w:t>
            </w:r>
          </w:p>
        </w:tc>
      </w:tr>
      <w:tr w:rsidRPr="0047447B" w:rsidR="009C3D3F" w:rsidTr="4049A47D" w14:paraId="490D0BCA" w14:textId="77777777">
        <w:trPr>
          <w:trHeight w:val="717"/>
        </w:trPr>
        <w:tc>
          <w:tcPr>
            <w:tcW w:w="8910" w:type="dxa"/>
            <w:tcMar/>
            <w:hideMark/>
          </w:tcPr>
          <w:p w:rsidRPr="00555B9E" w:rsidR="009C3D3F" w:rsidP="0046585E" w:rsidRDefault="009C3D3F" w14:paraId="490D0BC9"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1.</w:t>
            </w:r>
            <w:r w:rsidRPr="00555B9E">
              <w:rPr>
                <w:rFonts w:ascii="Times New Roman" w:hAnsi="Times New Roman" w:eastAsia="Times New Roman" w:cs="Times New Roman"/>
                <w:color w:val="000000" w:themeColor="text1"/>
              </w:rPr>
              <w:t xml:space="preserve"> Protokoll ska skrivas på föreningsårsmötet. Protokollet ska justeras av mötesordföranden och två personer som mötet väljer.</w:t>
            </w:r>
          </w:p>
        </w:tc>
      </w:tr>
      <w:tr w:rsidRPr="0047447B" w:rsidR="009C3D3F" w:rsidTr="4049A47D" w14:paraId="490D0BCC" w14:textId="77777777">
        <w:trPr>
          <w:trHeight w:val="737"/>
        </w:trPr>
        <w:tc>
          <w:tcPr>
            <w:tcW w:w="8910" w:type="dxa"/>
            <w:tcMar/>
            <w:hideMark/>
          </w:tcPr>
          <w:p w:rsidRPr="00555B9E" w:rsidR="009C3D3F" w:rsidP="0046585E" w:rsidRDefault="009C3D3F" w14:paraId="490D0BCB" w14:textId="682971A7">
            <w:pPr>
              <w:rPr>
                <w:rFonts w:ascii="Times New Roman" w:hAnsi="Times New Roman" w:eastAsia="Times New Roman" w:cs="Times New Roman"/>
                <w:color w:val="000000" w:themeColor="text1"/>
              </w:rPr>
            </w:pPr>
            <w:r w:rsidRPr="0047447B">
              <w:rPr>
                <w:rFonts w:ascii="Times New Roman" w:hAnsi="Times New Roman" w:eastAsia="Times New Roman" w:cs="Times New Roman"/>
                <w:b/>
                <w:bCs/>
                <w:color w:val="000000" w:themeColor="text1"/>
              </w:rPr>
              <w:t>2.</w:t>
            </w:r>
            <w:r w:rsidRPr="0047447B">
              <w:rPr>
                <w:rFonts w:ascii="Times New Roman" w:hAnsi="Times New Roman" w:eastAsia="Times New Roman" w:cs="Times New Roman"/>
                <w:color w:val="000000" w:themeColor="text1"/>
              </w:rPr>
              <w:t xml:space="preserve"> Alla medlemmar i lokalföreningen som deltar på föreningsårsmötet har rösträtt. Som röstberättigad medlem räknas personer som skriftligen har ansökt om medlemskap.</w:t>
            </w:r>
          </w:p>
        </w:tc>
      </w:tr>
      <w:tr w:rsidRPr="0047447B" w:rsidR="009C3D3F" w:rsidTr="4049A47D" w14:paraId="490D0BCE" w14:textId="77777777">
        <w:trPr>
          <w:trHeight w:val="982"/>
        </w:trPr>
        <w:tc>
          <w:tcPr>
            <w:tcW w:w="8910" w:type="dxa"/>
            <w:tcMar/>
            <w:hideMark/>
          </w:tcPr>
          <w:p w:rsidRPr="00555B9E" w:rsidR="009C3D3F" w:rsidP="0046585E" w:rsidRDefault="009C3D3F" w14:paraId="490D0BCD"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3.</w:t>
            </w:r>
            <w:r w:rsidRPr="00555B9E">
              <w:rPr>
                <w:rFonts w:ascii="Times New Roman" w:hAnsi="Times New Roman" w:eastAsia="Times New Roman" w:cs="Times New Roman"/>
                <w:color w:val="000000" w:themeColor="text1"/>
              </w:rPr>
              <w:t xml:space="preserve"> Alla röstberättigade medlemmar har en röst var. Röstningen sker öppet. Personval sker med sluten omröstning om mötet beslutar det. Lokalföreningsstyrelsen får inte delta i beslut som gäller ansvarsfrihet, val av revisorer eller misstroendeförklaring.</w:t>
            </w:r>
          </w:p>
        </w:tc>
      </w:tr>
      <w:tr w:rsidRPr="0047447B" w:rsidR="009C3D3F" w:rsidTr="4049A47D" w14:paraId="490D0BD0" w14:textId="77777777">
        <w:trPr>
          <w:trHeight w:val="540"/>
        </w:trPr>
        <w:tc>
          <w:tcPr>
            <w:tcW w:w="8910" w:type="dxa"/>
            <w:tcMar/>
            <w:hideMark/>
          </w:tcPr>
          <w:p w:rsidRPr="00555B9E" w:rsidR="009C3D3F" w:rsidP="0046585E" w:rsidRDefault="009C3D3F" w14:paraId="490D0BCF"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4.</w:t>
            </w:r>
            <w:r w:rsidRPr="00555B9E">
              <w:rPr>
                <w:rFonts w:ascii="Times New Roman" w:hAnsi="Times New Roman" w:eastAsia="Times New Roman" w:cs="Times New Roman"/>
                <w:color w:val="000000" w:themeColor="text1"/>
              </w:rPr>
              <w:t xml:space="preserve"> Föreningsårsmötet fattar beslut med enkel majoritet om inget annat anges i stadgarna. Vid lika röstetal sker avgörandet genom lottning.</w:t>
            </w:r>
          </w:p>
        </w:tc>
      </w:tr>
      <w:tr w:rsidRPr="0047447B" w:rsidR="009C3D3F" w:rsidTr="4049A47D" w14:paraId="490D0BD2" w14:textId="77777777">
        <w:trPr>
          <w:trHeight w:val="400"/>
        </w:trPr>
        <w:tc>
          <w:tcPr>
            <w:tcW w:w="8910" w:type="dxa"/>
            <w:tcMar/>
            <w:hideMark/>
          </w:tcPr>
          <w:p w:rsidRPr="00555B9E" w:rsidR="009C3D3F" w:rsidP="0046585E" w:rsidRDefault="009C3D3F" w14:paraId="490D0BD1" w14:textId="77777777">
            <w:pPr>
              <w:pStyle w:val="Rubrik2"/>
              <w:rPr>
                <w:rFonts w:cs="Arial"/>
                <w:color w:val="000000" w:themeColor="text1"/>
                <w:sz w:val="28"/>
                <w:szCs w:val="28"/>
              </w:rPr>
            </w:pPr>
            <w:r w:rsidRPr="22753D1D">
              <w:rPr>
                <w:rFonts w:cs="Arial"/>
                <w:color w:val="000000" w:themeColor="text1"/>
                <w:sz w:val="28"/>
                <w:szCs w:val="28"/>
              </w:rPr>
              <w:t>§ 10 Extra föreningsårsmöte</w:t>
            </w:r>
          </w:p>
        </w:tc>
      </w:tr>
      <w:tr w:rsidRPr="0047447B" w:rsidR="009C3D3F" w:rsidTr="4049A47D" w14:paraId="490D0BD4" w14:textId="77777777">
        <w:trPr>
          <w:trHeight w:val="300"/>
        </w:trPr>
        <w:tc>
          <w:tcPr>
            <w:tcW w:w="8910" w:type="dxa"/>
            <w:tcMar/>
            <w:hideMark/>
          </w:tcPr>
          <w:p w:rsidRPr="00555B9E" w:rsidR="009C3D3F" w:rsidP="0046585E" w:rsidRDefault="00126192" w14:paraId="490D0BD3" w14:textId="21F07B94">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1.</w:t>
            </w:r>
            <w:r w:rsidRPr="00555B9E">
              <w:rPr>
                <w:rFonts w:ascii="Times New Roman" w:hAnsi="Times New Roman" w:eastAsia="Times New Roman" w:cs="Times New Roman"/>
                <w:color w:val="000000" w:themeColor="text1"/>
              </w:rPr>
              <w:t xml:space="preserve"> </w:t>
            </w:r>
            <w:r w:rsidRPr="00555B9E" w:rsidR="009C3D3F">
              <w:rPr>
                <w:rFonts w:ascii="Times New Roman" w:hAnsi="Times New Roman" w:eastAsia="Times New Roman" w:cs="Times New Roman"/>
                <w:color w:val="000000" w:themeColor="text1"/>
              </w:rPr>
              <w:t>Dessa kan var för sig bestämma att ett extra föreningsårsmöte ska hållas:</w:t>
            </w:r>
          </w:p>
        </w:tc>
      </w:tr>
      <w:tr w:rsidRPr="0047447B" w:rsidR="009C3D3F" w:rsidTr="4049A47D" w14:paraId="490D0BD6" w14:textId="77777777">
        <w:trPr>
          <w:trHeight w:val="427"/>
        </w:trPr>
        <w:tc>
          <w:tcPr>
            <w:tcW w:w="8910" w:type="dxa"/>
            <w:tcMar/>
            <w:hideMark/>
          </w:tcPr>
          <w:p w:rsidRPr="00555B9E" w:rsidR="009C3D3F" w:rsidP="0046585E" w:rsidRDefault="009C3D3F" w14:paraId="490D0BD5" w14:textId="77777777">
            <w:pPr>
              <w:pStyle w:val="Liststycke"/>
              <w:numPr>
                <w:ilvl w:val="0"/>
                <w:numId w:val="22"/>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lokalföreningsstyrelsen</w:t>
            </w:r>
          </w:p>
        </w:tc>
      </w:tr>
      <w:tr w:rsidRPr="0047447B" w:rsidR="009C3D3F" w:rsidTr="4049A47D" w14:paraId="490D0BD8" w14:textId="77777777">
        <w:trPr>
          <w:trHeight w:val="419"/>
        </w:trPr>
        <w:tc>
          <w:tcPr>
            <w:tcW w:w="8910" w:type="dxa"/>
            <w:tcMar/>
            <w:hideMark/>
          </w:tcPr>
          <w:p w:rsidRPr="00555B9E" w:rsidR="009C3D3F" w:rsidP="0046585E" w:rsidRDefault="009C3D3F" w14:paraId="490D0BD7" w14:textId="77777777">
            <w:pPr>
              <w:pStyle w:val="Liststycke"/>
              <w:numPr>
                <w:ilvl w:val="0"/>
                <w:numId w:val="21"/>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revisorerna</w:t>
            </w:r>
          </w:p>
        </w:tc>
      </w:tr>
      <w:tr w:rsidRPr="0047447B" w:rsidR="009C3D3F" w:rsidTr="4049A47D" w14:paraId="490D0BDA" w14:textId="77777777">
        <w:trPr>
          <w:trHeight w:val="439"/>
        </w:trPr>
        <w:tc>
          <w:tcPr>
            <w:tcW w:w="8910" w:type="dxa"/>
            <w:tcMar/>
            <w:hideMark/>
          </w:tcPr>
          <w:p w:rsidRPr="00555B9E" w:rsidR="001A10F6" w:rsidP="0046585E" w:rsidRDefault="009C3D3F" w14:paraId="490D0BD9" w14:textId="4375B98D">
            <w:pPr>
              <w:pStyle w:val="Liststycke"/>
              <w:numPr>
                <w:ilvl w:val="0"/>
                <w:numId w:val="21"/>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minst hälften av lokalföreningens medlemmar</w:t>
            </w:r>
          </w:p>
        </w:tc>
      </w:tr>
      <w:tr w:rsidRPr="0047447B" w:rsidR="00C74271" w:rsidTr="4049A47D" w14:paraId="1D091C71" w14:textId="77777777">
        <w:trPr>
          <w:trHeight w:val="439"/>
        </w:trPr>
        <w:tc>
          <w:tcPr>
            <w:tcW w:w="8910" w:type="dxa"/>
            <w:tcMar/>
          </w:tcPr>
          <w:p w:rsidRPr="00555B9E" w:rsidR="00C74271" w:rsidP="0046585E" w:rsidRDefault="00C76C2F" w14:paraId="1B794B91" w14:textId="77777777">
            <w:pPr>
              <w:pStyle w:val="Liststycke"/>
              <w:numPr>
                <w:ilvl w:val="0"/>
                <w:numId w:val="21"/>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förbundsstyrelsen</w:t>
            </w:r>
          </w:p>
          <w:p w:rsidRPr="00555B9E" w:rsidR="00CE037F" w:rsidP="0046585E" w:rsidRDefault="00CE037F" w14:paraId="3BB4D9FF" w14:textId="77777777">
            <w:pPr>
              <w:pStyle w:val="Liststycke"/>
              <w:rPr>
                <w:rFonts w:ascii="Times New Roman" w:hAnsi="Times New Roman" w:eastAsia="Times New Roman" w:cs="Times New Roman"/>
                <w:color w:val="000000" w:themeColor="text1"/>
              </w:rPr>
            </w:pPr>
          </w:p>
          <w:p w:rsidRPr="00555B9E" w:rsidR="00CE037F" w:rsidP="0046585E" w:rsidRDefault="00CE037F" w14:paraId="4ADEA2CF" w14:textId="1D90ADE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2.</w:t>
            </w:r>
            <w:r w:rsidRPr="00555B9E">
              <w:rPr>
                <w:rFonts w:ascii="Times New Roman" w:hAnsi="Times New Roman" w:eastAsia="Times New Roman" w:cs="Times New Roman"/>
                <w:color w:val="000000" w:themeColor="text1"/>
              </w:rPr>
              <w:t xml:space="preserve"> Kallelse ska skickas via sms eller e-post senast </w:t>
            </w:r>
            <w:r w:rsidRPr="00555B9E" w:rsidR="00A90535">
              <w:rPr>
                <w:rFonts w:ascii="Times New Roman" w:hAnsi="Times New Roman" w:eastAsia="Times New Roman" w:cs="Times New Roman"/>
                <w:color w:val="000000" w:themeColor="text1"/>
              </w:rPr>
              <w:t>två</w:t>
            </w:r>
            <w:r w:rsidRPr="00555B9E">
              <w:rPr>
                <w:rFonts w:ascii="Times New Roman" w:hAnsi="Times New Roman" w:eastAsia="Times New Roman" w:cs="Times New Roman"/>
                <w:color w:val="000000" w:themeColor="text1"/>
              </w:rPr>
              <w:t xml:space="preserve"> veckor innan föreningsårsmötet till alla medlemmar i lokalföreningen, lokalföreningens styrelseledamöter och valberedningen.</w:t>
            </w:r>
          </w:p>
          <w:p w:rsidRPr="00555B9E" w:rsidR="00CE037F" w:rsidP="0046585E" w:rsidRDefault="00CE037F" w14:paraId="5A18B358" w14:textId="77777777">
            <w:pPr>
              <w:rPr>
                <w:rFonts w:ascii="Times New Roman" w:hAnsi="Times New Roman" w:eastAsia="Times New Roman" w:cs="Times New Roman"/>
                <w:color w:val="000000" w:themeColor="text1"/>
              </w:rPr>
            </w:pPr>
          </w:p>
          <w:p w:rsidRPr="00555B9E" w:rsidR="00CE037F" w:rsidP="0046585E" w:rsidRDefault="00CE037F" w14:paraId="00A51023" w14:textId="2649EEBF">
            <w:p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 xml:space="preserve">Kallelse ska skickas via e-post senast </w:t>
            </w:r>
            <w:r w:rsidRPr="00555B9E" w:rsidR="00A90535">
              <w:rPr>
                <w:rFonts w:ascii="Times New Roman" w:hAnsi="Times New Roman" w:eastAsia="Times New Roman" w:cs="Times New Roman"/>
                <w:color w:val="000000" w:themeColor="text1"/>
              </w:rPr>
              <w:t>två</w:t>
            </w:r>
            <w:r w:rsidRPr="00555B9E">
              <w:rPr>
                <w:rFonts w:ascii="Times New Roman" w:hAnsi="Times New Roman" w:eastAsia="Times New Roman" w:cs="Times New Roman"/>
                <w:color w:val="000000" w:themeColor="text1"/>
              </w:rPr>
              <w:t xml:space="preserve"> veckor innan föreningsårsmötet till förbundsstyrelsen, lokala Svenska Röda Korsets kretsar samt lokalföreningens revisorer.</w:t>
            </w:r>
          </w:p>
          <w:p w:rsidRPr="00555B9E" w:rsidR="00CE037F" w:rsidP="0046585E" w:rsidRDefault="00CE037F" w14:paraId="5F6E142E" w14:textId="5768C809">
            <w:pPr>
              <w:rPr>
                <w:rFonts w:ascii="Times New Roman" w:hAnsi="Times New Roman" w:eastAsia="Times New Roman" w:cs="Times New Roman"/>
                <w:color w:val="000000" w:themeColor="text1"/>
              </w:rPr>
            </w:pPr>
          </w:p>
        </w:tc>
      </w:tr>
      <w:tr w:rsidRPr="0047447B" w:rsidR="00C23088" w:rsidTr="4049A47D" w14:paraId="4B47A764" w14:textId="77777777">
        <w:trPr>
          <w:trHeight w:val="255"/>
        </w:trPr>
        <w:tc>
          <w:tcPr>
            <w:tcW w:w="8910" w:type="dxa"/>
            <w:tcMar/>
          </w:tcPr>
          <w:p w:rsidRPr="0047447B" w:rsidR="00C23088" w:rsidP="0046585E" w:rsidRDefault="00C23088" w14:paraId="774BD260" w14:textId="77777777">
            <w:pPr>
              <w:rPr>
                <w:rFonts w:ascii="Times New Roman" w:hAnsi="Times New Roman" w:eastAsia="Times New Roman" w:cs="Times New Roman"/>
                <w:color w:val="000000" w:themeColor="text1"/>
              </w:rPr>
            </w:pPr>
            <w:r w:rsidRPr="0047447B">
              <w:rPr>
                <w:rFonts w:ascii="Times New Roman" w:hAnsi="Times New Roman" w:eastAsia="Times New Roman" w:cs="Times New Roman"/>
                <w:b/>
                <w:color w:val="000000" w:themeColor="text1"/>
              </w:rPr>
              <w:t>3.</w:t>
            </w:r>
            <w:r w:rsidRPr="0047447B">
              <w:rPr>
                <w:rFonts w:ascii="Times New Roman" w:hAnsi="Times New Roman" w:eastAsia="Times New Roman" w:cs="Times New Roman"/>
                <w:color w:val="000000" w:themeColor="text1"/>
              </w:rPr>
              <w:t xml:space="preserve"> </w:t>
            </w:r>
            <w:r w:rsidRPr="0047447B" w:rsidR="00B1748A">
              <w:rPr>
                <w:rFonts w:ascii="Times New Roman" w:hAnsi="Times New Roman" w:eastAsia="Times New Roman" w:cs="Times New Roman"/>
                <w:color w:val="000000" w:themeColor="text1"/>
              </w:rPr>
              <w:t>Mötet tar bara upp de beslutsärenden som står i kallelsen.</w:t>
            </w:r>
          </w:p>
          <w:p w:rsidRPr="00555B9E" w:rsidR="00881429" w:rsidP="0046585E" w:rsidRDefault="00881429" w14:paraId="79EE6FE5" w14:textId="778F00E9">
            <w:pPr>
              <w:rPr>
                <w:rFonts w:ascii="Times New Roman" w:hAnsi="Times New Roman" w:eastAsia="Times New Roman" w:cs="Times New Roman"/>
                <w:color w:val="000000" w:themeColor="text1"/>
              </w:rPr>
            </w:pPr>
          </w:p>
        </w:tc>
      </w:tr>
      <w:tr w:rsidRPr="0047447B" w:rsidR="00637A41" w:rsidTr="4049A47D" w14:paraId="3E02A359" w14:textId="77777777">
        <w:trPr>
          <w:trHeight w:val="540"/>
        </w:trPr>
        <w:tc>
          <w:tcPr>
            <w:tcW w:w="8910" w:type="dxa"/>
            <w:tcMar/>
          </w:tcPr>
          <w:p w:rsidRPr="00555B9E" w:rsidR="00637A41" w:rsidP="0046585E" w:rsidRDefault="00637A41" w14:paraId="1DAAD6E4" w14:textId="7AF8BA62">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 xml:space="preserve">4. </w:t>
            </w:r>
            <w:r w:rsidRPr="00555B9E" w:rsidR="00F52727">
              <w:rPr>
                <w:rFonts w:ascii="Times New Roman" w:hAnsi="Times New Roman" w:eastAsia="Times New Roman" w:cs="Times New Roman"/>
                <w:color w:val="000000" w:themeColor="text1"/>
              </w:rPr>
              <w:t xml:space="preserve">Övriga </w:t>
            </w:r>
            <w:r w:rsidRPr="00555B9E" w:rsidR="00C7012C">
              <w:rPr>
                <w:rFonts w:ascii="Times New Roman" w:hAnsi="Times New Roman" w:eastAsia="Times New Roman" w:cs="Times New Roman"/>
                <w:color w:val="000000" w:themeColor="text1"/>
              </w:rPr>
              <w:t xml:space="preserve">tillämpliga </w:t>
            </w:r>
            <w:r w:rsidRPr="00555B9E" w:rsidR="00F52727">
              <w:rPr>
                <w:rFonts w:ascii="Times New Roman" w:hAnsi="Times New Roman" w:eastAsia="Times New Roman" w:cs="Times New Roman"/>
                <w:color w:val="000000" w:themeColor="text1"/>
              </w:rPr>
              <w:t xml:space="preserve">bestämmelser i § 6 Sammankallande av föreningsårsmötet gäller </w:t>
            </w:r>
            <w:r w:rsidRPr="00555B9E" w:rsidR="047AE038">
              <w:rPr>
                <w:rFonts w:ascii="Times New Roman" w:hAnsi="Times New Roman" w:eastAsia="Times New Roman" w:cs="Times New Roman"/>
                <w:color w:val="000000" w:themeColor="text1"/>
              </w:rPr>
              <w:t xml:space="preserve">även </w:t>
            </w:r>
            <w:r w:rsidRPr="00555B9E" w:rsidR="00F52727">
              <w:rPr>
                <w:rFonts w:ascii="Times New Roman" w:hAnsi="Times New Roman" w:eastAsia="Times New Roman" w:cs="Times New Roman"/>
                <w:color w:val="000000" w:themeColor="text1"/>
              </w:rPr>
              <w:t>för extra föreningsårsmöten.</w:t>
            </w:r>
          </w:p>
        </w:tc>
      </w:tr>
      <w:tr w:rsidRPr="0047447B" w:rsidR="00C23088" w:rsidTr="4049A47D" w14:paraId="490D0BDE" w14:textId="77777777">
        <w:trPr>
          <w:trHeight w:val="400"/>
        </w:trPr>
        <w:tc>
          <w:tcPr>
            <w:tcW w:w="8910" w:type="dxa"/>
            <w:tcMar/>
            <w:hideMark/>
          </w:tcPr>
          <w:p w:rsidRPr="00555B9E" w:rsidR="00C23088" w:rsidP="0046585E" w:rsidRDefault="5450B4EB" w14:paraId="490D0BDD" w14:textId="77777777">
            <w:pPr>
              <w:pStyle w:val="Rubrik2"/>
              <w:rPr>
                <w:rFonts w:ascii="Futura PT Bold" w:hAnsi="Futura PT Bold"/>
                <w:color w:val="000000" w:themeColor="text1"/>
                <w:sz w:val="28"/>
                <w:szCs w:val="28"/>
              </w:rPr>
            </w:pPr>
            <w:r w:rsidRPr="22753D1D">
              <w:rPr>
                <w:rFonts w:cs="Arial"/>
                <w:color w:val="000000" w:themeColor="text1"/>
                <w:sz w:val="28"/>
                <w:szCs w:val="28"/>
              </w:rPr>
              <w:t>§ 11 Misstroendeförklaring mot lokalföreningsstyrelsen</w:t>
            </w:r>
          </w:p>
        </w:tc>
      </w:tr>
      <w:tr w:rsidRPr="0047447B" w:rsidR="00C23088" w:rsidTr="4049A47D" w14:paraId="490D0BE0" w14:textId="77777777">
        <w:trPr>
          <w:trHeight w:val="677"/>
        </w:trPr>
        <w:tc>
          <w:tcPr>
            <w:tcW w:w="8910" w:type="dxa"/>
            <w:tcMar/>
            <w:hideMark/>
          </w:tcPr>
          <w:p w:rsidRPr="00555B9E" w:rsidR="00C23088" w:rsidP="0046585E" w:rsidRDefault="00C23088" w14:paraId="490D0BDF"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1.</w:t>
            </w:r>
            <w:r w:rsidRPr="00555B9E">
              <w:rPr>
                <w:rFonts w:ascii="Times New Roman" w:hAnsi="Times New Roman" w:eastAsia="Times New Roman" w:cs="Times New Roman"/>
                <w:color w:val="000000" w:themeColor="text1"/>
              </w:rPr>
              <w:t xml:space="preserve"> Om en eller flera i lokalföreningsstyrelsen allvarligt har misskött sina uppgifter, kan föreningsårsmötet rikta misstroendeförklaring mot lokalföreningsstyrelsen.</w:t>
            </w:r>
          </w:p>
        </w:tc>
      </w:tr>
      <w:tr w:rsidRPr="0047447B" w:rsidR="00C23088" w:rsidTr="4049A47D" w14:paraId="490D0BE2" w14:textId="77777777">
        <w:trPr>
          <w:trHeight w:val="984"/>
        </w:trPr>
        <w:tc>
          <w:tcPr>
            <w:tcW w:w="8910" w:type="dxa"/>
            <w:tcMar/>
            <w:hideMark/>
          </w:tcPr>
          <w:p w:rsidRPr="00555B9E" w:rsidR="00C23088" w:rsidP="0046585E" w:rsidRDefault="00C23088" w14:paraId="490D0BE1"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2.</w:t>
            </w:r>
            <w:r w:rsidRPr="00555B9E">
              <w:rPr>
                <w:rFonts w:ascii="Times New Roman" w:hAnsi="Times New Roman" w:eastAsia="Times New Roman" w:cs="Times New Roman"/>
                <w:color w:val="000000" w:themeColor="text1"/>
              </w:rPr>
              <w:t xml:space="preserve"> Röstning om misstroendeförklaring sker om minst en tiondel (1/10) av de närvarande medlemmarna begär detta. Misstroendeförklaring sker genom sluten omröstning där minst hälften av de röstberättigade ska vara eniga om beslutet.</w:t>
            </w:r>
          </w:p>
        </w:tc>
      </w:tr>
      <w:tr w:rsidRPr="0047447B" w:rsidR="00C23088" w:rsidTr="4049A47D" w14:paraId="490D0BE4" w14:textId="77777777">
        <w:trPr>
          <w:trHeight w:val="626"/>
        </w:trPr>
        <w:tc>
          <w:tcPr>
            <w:tcW w:w="8910" w:type="dxa"/>
            <w:tcMar/>
            <w:hideMark/>
          </w:tcPr>
          <w:p w:rsidRPr="00555B9E" w:rsidR="00C23088" w:rsidP="0046585E" w:rsidRDefault="00C23088" w14:paraId="490D0BE3"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3.</w:t>
            </w:r>
            <w:r w:rsidRPr="00555B9E">
              <w:rPr>
                <w:rFonts w:ascii="Times New Roman" w:hAnsi="Times New Roman" w:eastAsia="Times New Roman" w:cs="Times New Roman"/>
                <w:color w:val="000000" w:themeColor="text1"/>
              </w:rPr>
              <w:t xml:space="preserve"> Vid en misstroendeförklaring ska mötesordföranden avsätta lokalföreningsstyrelsen samt utföra nödvändiga personval som föreningsårsmötet beslutar.</w:t>
            </w:r>
          </w:p>
        </w:tc>
      </w:tr>
      <w:tr w:rsidRPr="0047447B" w:rsidR="00C23088" w:rsidTr="4049A47D" w14:paraId="490D0BE6" w14:textId="77777777">
        <w:trPr>
          <w:trHeight w:val="400"/>
        </w:trPr>
        <w:tc>
          <w:tcPr>
            <w:tcW w:w="8910" w:type="dxa"/>
            <w:tcMar/>
            <w:hideMark/>
          </w:tcPr>
          <w:p w:rsidRPr="00555B9E" w:rsidR="00C23088" w:rsidP="0046585E" w:rsidRDefault="5450B4EB" w14:paraId="490D0BE5" w14:textId="77777777">
            <w:pPr>
              <w:pStyle w:val="Rubrik2"/>
              <w:rPr>
                <w:rFonts w:cs="Arial"/>
                <w:color w:val="000000" w:themeColor="text1"/>
                <w:sz w:val="28"/>
                <w:szCs w:val="28"/>
              </w:rPr>
            </w:pPr>
            <w:r w:rsidRPr="22753D1D">
              <w:rPr>
                <w:rFonts w:cs="Arial"/>
                <w:color w:val="000000" w:themeColor="text1"/>
                <w:sz w:val="28"/>
                <w:szCs w:val="28"/>
              </w:rPr>
              <w:t>§ 12 Lokalföreningsstyrelsens sammansättning</w:t>
            </w:r>
          </w:p>
        </w:tc>
      </w:tr>
      <w:tr w:rsidRPr="0047447B" w:rsidR="00C23088" w:rsidTr="4049A47D" w14:paraId="490D0BE8" w14:textId="77777777">
        <w:trPr>
          <w:trHeight w:val="639"/>
        </w:trPr>
        <w:tc>
          <w:tcPr>
            <w:tcW w:w="8910" w:type="dxa"/>
            <w:tcMar/>
            <w:hideMark/>
          </w:tcPr>
          <w:p w:rsidRPr="00555B9E" w:rsidR="00C23088" w:rsidP="0046585E" w:rsidRDefault="00C23088" w14:paraId="490D0BE7"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1.</w:t>
            </w:r>
            <w:r w:rsidRPr="00555B9E">
              <w:rPr>
                <w:rFonts w:ascii="Times New Roman" w:hAnsi="Times New Roman" w:eastAsia="Times New Roman" w:cs="Times New Roman"/>
                <w:color w:val="000000" w:themeColor="text1"/>
              </w:rPr>
              <w:t xml:space="preserve"> Lokalföreningsstyrelsen är en grupp medlemmar som föreningsårsmötet valt och som ska leda lokalföreningen mellan föreningsårsmötena.</w:t>
            </w:r>
          </w:p>
        </w:tc>
      </w:tr>
      <w:tr w:rsidRPr="0047447B" w:rsidR="00C23088" w:rsidTr="4049A47D" w14:paraId="490D0BEA" w14:textId="77777777">
        <w:trPr>
          <w:trHeight w:val="422"/>
        </w:trPr>
        <w:tc>
          <w:tcPr>
            <w:tcW w:w="8910" w:type="dxa"/>
            <w:tcMar/>
            <w:hideMark/>
          </w:tcPr>
          <w:p w:rsidRPr="00555B9E" w:rsidR="00C23088" w:rsidP="0046585E" w:rsidRDefault="00C23088" w14:paraId="490D0BE9" w14:textId="201F719C">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2.</w:t>
            </w:r>
            <w:r w:rsidRPr="00555B9E">
              <w:rPr>
                <w:rFonts w:ascii="Times New Roman" w:hAnsi="Times New Roman" w:eastAsia="Times New Roman" w:cs="Times New Roman"/>
                <w:color w:val="000000" w:themeColor="text1"/>
              </w:rPr>
              <w:t xml:space="preserve"> Lokalföreningsstyrelsen består av ordförande, kassör och ytterligare minst en ledamot.</w:t>
            </w:r>
          </w:p>
        </w:tc>
      </w:tr>
      <w:tr w:rsidRPr="0047447B" w:rsidR="00C23088" w:rsidTr="4049A47D" w14:paraId="490D0BEC" w14:textId="77777777">
        <w:trPr>
          <w:trHeight w:val="417"/>
        </w:trPr>
        <w:tc>
          <w:tcPr>
            <w:tcW w:w="8910" w:type="dxa"/>
            <w:tcMar/>
            <w:hideMark/>
          </w:tcPr>
          <w:p w:rsidRPr="00555B9E" w:rsidR="00C23088" w:rsidP="0046585E" w:rsidRDefault="00C23088" w14:paraId="490D0BEB"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3.</w:t>
            </w:r>
            <w:r w:rsidRPr="00555B9E">
              <w:rPr>
                <w:rFonts w:ascii="Times New Roman" w:hAnsi="Times New Roman" w:eastAsia="Times New Roman" w:cs="Times New Roman"/>
                <w:color w:val="000000" w:themeColor="text1"/>
              </w:rPr>
              <w:t xml:space="preserve"> Lokalföreningsstyrelsen kan välja en eller flera vice ordförande.</w:t>
            </w:r>
          </w:p>
        </w:tc>
      </w:tr>
      <w:tr w:rsidRPr="0047447B" w:rsidR="00C23088" w:rsidTr="4049A47D" w14:paraId="490D0BEE" w14:textId="77777777">
        <w:trPr>
          <w:trHeight w:val="400"/>
        </w:trPr>
        <w:tc>
          <w:tcPr>
            <w:tcW w:w="8910" w:type="dxa"/>
            <w:tcMar/>
            <w:hideMark/>
          </w:tcPr>
          <w:p w:rsidRPr="00555B9E" w:rsidR="00C23088" w:rsidP="0046585E" w:rsidRDefault="5450B4EB" w14:paraId="490D0BED" w14:textId="77777777">
            <w:pPr>
              <w:pStyle w:val="Rubrik2"/>
              <w:rPr>
                <w:rFonts w:ascii="Futura PT Bold" w:hAnsi="Futura PT Bold"/>
                <w:color w:val="000000" w:themeColor="text1"/>
                <w:sz w:val="24"/>
                <w:szCs w:val="24"/>
              </w:rPr>
            </w:pPr>
            <w:r w:rsidRPr="22753D1D">
              <w:rPr>
                <w:rFonts w:cs="Arial"/>
                <w:color w:val="000000" w:themeColor="text1"/>
                <w:sz w:val="28"/>
                <w:szCs w:val="28"/>
              </w:rPr>
              <w:t>§ 13 Lokalföreningsstyrelsens uppgifter</w:t>
            </w:r>
          </w:p>
        </w:tc>
      </w:tr>
      <w:tr w:rsidRPr="0047447B" w:rsidR="00C23088" w:rsidTr="4049A47D" w14:paraId="490D0BF0" w14:textId="77777777">
        <w:trPr>
          <w:trHeight w:val="1020"/>
        </w:trPr>
        <w:tc>
          <w:tcPr>
            <w:tcW w:w="8910" w:type="dxa"/>
            <w:tcMar/>
            <w:hideMark/>
          </w:tcPr>
          <w:p w:rsidRPr="00555B9E" w:rsidR="00C23088" w:rsidP="0046585E" w:rsidRDefault="00C23088" w14:paraId="490D0BEF" w14:textId="3BA2F2FA">
            <w:pPr>
              <w:jc w:val="both"/>
              <w:rPr>
                <w:rFonts w:ascii="Times New Roman" w:hAnsi="Times New Roman" w:eastAsia="Times New Roman" w:cs="Times New Roman"/>
                <w:color w:val="000000" w:themeColor="text1"/>
              </w:rPr>
            </w:pPr>
            <w:r w:rsidRPr="0047447B">
              <w:rPr>
                <w:rFonts w:ascii="Times New Roman" w:hAnsi="Times New Roman" w:eastAsia="Times New Roman" w:cs="Times New Roman"/>
                <w:b/>
                <w:bCs/>
                <w:color w:val="000000" w:themeColor="text1"/>
              </w:rPr>
              <w:t>1.</w:t>
            </w:r>
            <w:r w:rsidRPr="0047447B">
              <w:rPr>
                <w:rFonts w:ascii="Times New Roman" w:hAnsi="Times New Roman" w:eastAsia="Times New Roman" w:cs="Times New Roman"/>
                <w:color w:val="000000" w:themeColor="text1"/>
              </w:rPr>
              <w:t xml:space="preserve"> Lokalföreningsstyrelsen ska engagera barn och unga och skapa respekt för människovärdet, öka förståelsen människor emellan samt förhindra och lindra mänskligt lidande genom Röda Korsets Ungdomsförbunds aktiviteter på lokal nivå.</w:t>
            </w:r>
          </w:p>
        </w:tc>
      </w:tr>
      <w:tr w:rsidRPr="0047447B" w:rsidR="00C23088" w:rsidTr="4049A47D" w14:paraId="490D0BF2" w14:textId="77777777">
        <w:trPr>
          <w:trHeight w:val="1020"/>
        </w:trPr>
        <w:tc>
          <w:tcPr>
            <w:tcW w:w="8910" w:type="dxa"/>
            <w:tcMar/>
            <w:hideMark/>
          </w:tcPr>
          <w:p w:rsidRPr="00555B9E" w:rsidR="00C23088" w:rsidP="0046585E" w:rsidRDefault="00C23088" w14:paraId="490D0BF1" w14:textId="0FE3A02B">
            <w:pPr>
              <w:jc w:val="both"/>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2.</w:t>
            </w:r>
            <w:r w:rsidRPr="00555B9E">
              <w:rPr>
                <w:rFonts w:ascii="Times New Roman" w:hAnsi="Times New Roman" w:eastAsia="Times New Roman" w:cs="Times New Roman"/>
                <w:color w:val="000000" w:themeColor="text1"/>
              </w:rPr>
              <w:t xml:space="preserve"> Lokalföreningsstyrelsen ska arbeta för att öka antalet medlemmar och antalet verksamheter i linje med internationella rödakors- och rödahalvmånerörelsens grundprinciper och idé samt Röda Korsets Ungdomsförbunds strategi.</w:t>
            </w:r>
          </w:p>
        </w:tc>
      </w:tr>
      <w:tr w:rsidRPr="0047447B" w:rsidR="00C23088" w:rsidTr="4049A47D" w14:paraId="490D0BF4" w14:textId="77777777">
        <w:trPr>
          <w:trHeight w:val="300"/>
        </w:trPr>
        <w:tc>
          <w:tcPr>
            <w:tcW w:w="8910" w:type="dxa"/>
            <w:tcMar/>
            <w:hideMark/>
          </w:tcPr>
          <w:p w:rsidRPr="00555B9E" w:rsidR="00C23088" w:rsidP="0046585E" w:rsidRDefault="00C23088" w14:paraId="490D0BF3"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3.</w:t>
            </w:r>
            <w:r w:rsidRPr="00555B9E">
              <w:rPr>
                <w:rFonts w:ascii="Times New Roman" w:hAnsi="Times New Roman" w:eastAsia="Times New Roman" w:cs="Times New Roman"/>
                <w:color w:val="000000" w:themeColor="text1"/>
              </w:rPr>
              <w:t xml:space="preserve"> Lokalföreningsstyrelsen ska även:</w:t>
            </w:r>
          </w:p>
        </w:tc>
      </w:tr>
      <w:tr w:rsidRPr="0047447B" w:rsidR="00C23088" w:rsidTr="4049A47D" w14:paraId="490D0BF6" w14:textId="77777777">
        <w:trPr>
          <w:trHeight w:val="478"/>
        </w:trPr>
        <w:tc>
          <w:tcPr>
            <w:tcW w:w="8910" w:type="dxa"/>
            <w:tcMar/>
            <w:hideMark/>
          </w:tcPr>
          <w:p w:rsidRPr="00555B9E" w:rsidR="00C23088" w:rsidP="0046585E" w:rsidRDefault="00C23088" w14:paraId="490D0BF5" w14:textId="77777777">
            <w:pPr>
              <w:pStyle w:val="Liststycke"/>
              <w:numPr>
                <w:ilvl w:val="0"/>
                <w:numId w:val="16"/>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utse en eller flera personer till firmatecknare</w:t>
            </w:r>
          </w:p>
        </w:tc>
      </w:tr>
      <w:tr w:rsidRPr="0047447B" w:rsidR="00C23088" w:rsidTr="4049A47D" w14:paraId="490D0BF8" w14:textId="77777777">
        <w:trPr>
          <w:trHeight w:val="439"/>
        </w:trPr>
        <w:tc>
          <w:tcPr>
            <w:tcW w:w="8910" w:type="dxa"/>
            <w:tcMar/>
            <w:hideMark/>
          </w:tcPr>
          <w:p w:rsidRPr="00555B9E" w:rsidR="00C23088" w:rsidP="0046585E" w:rsidRDefault="00C23088" w14:paraId="490D0BF7" w14:textId="1AC0F8D1">
            <w:pPr>
              <w:pStyle w:val="Liststycke"/>
              <w:numPr>
                <w:ilvl w:val="0"/>
                <w:numId w:val="16"/>
              </w:numPr>
              <w:rPr>
                <w:rFonts w:ascii="Times New Roman" w:hAnsi="Times New Roman" w:eastAsia="Times New Roman" w:cs="Times New Roman"/>
                <w:color w:val="000000" w:themeColor="text1"/>
              </w:rPr>
            </w:pPr>
            <w:r w:rsidRPr="0047447B">
              <w:rPr>
                <w:rFonts w:ascii="Times New Roman" w:hAnsi="Times New Roman" w:eastAsia="Times New Roman" w:cs="Times New Roman"/>
                <w:color w:val="000000" w:themeColor="text1"/>
              </w:rPr>
              <w:t>besluta om verksamhetsplan och budget utifrån strategi fastställd av Riksårsmötet</w:t>
            </w:r>
          </w:p>
        </w:tc>
      </w:tr>
      <w:tr w:rsidRPr="0047447B" w:rsidR="00C23088" w:rsidTr="4049A47D" w14:paraId="490D0BFA" w14:textId="77777777">
        <w:trPr>
          <w:trHeight w:val="703"/>
        </w:trPr>
        <w:tc>
          <w:tcPr>
            <w:tcW w:w="8910" w:type="dxa"/>
            <w:tcMar/>
            <w:hideMark/>
          </w:tcPr>
          <w:p w:rsidRPr="00555B9E" w:rsidR="00C23088" w:rsidP="0046585E" w:rsidRDefault="00C23088" w14:paraId="490D0BF9" w14:textId="77777777">
            <w:pPr>
              <w:pStyle w:val="Liststycke"/>
              <w:numPr>
                <w:ilvl w:val="0"/>
                <w:numId w:val="16"/>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leda lokalföreningens arbete och verksamhet utifrån beslut tagna av Riksårsmötet och förbundsstyrelsen</w:t>
            </w:r>
          </w:p>
        </w:tc>
      </w:tr>
      <w:tr w:rsidRPr="0047447B" w:rsidR="00C23088" w:rsidTr="4049A47D" w14:paraId="490D0BFC" w14:textId="77777777">
        <w:trPr>
          <w:trHeight w:val="680"/>
        </w:trPr>
        <w:tc>
          <w:tcPr>
            <w:tcW w:w="8910" w:type="dxa"/>
            <w:tcMar/>
            <w:hideMark/>
          </w:tcPr>
          <w:p w:rsidRPr="00555B9E" w:rsidR="00C23088" w:rsidP="0046585E" w:rsidRDefault="00C23088" w14:paraId="490D0BFB" w14:textId="77777777">
            <w:pPr>
              <w:pStyle w:val="Liststycke"/>
              <w:numPr>
                <w:ilvl w:val="0"/>
                <w:numId w:val="16"/>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leda lokalföreningens arbete och verksamhet utifrån beslut tagna av föreningsårsmötet                </w:t>
            </w:r>
          </w:p>
        </w:tc>
      </w:tr>
      <w:tr w:rsidRPr="0047447B" w:rsidR="00C23088" w:rsidTr="4049A47D" w14:paraId="490D0BFE" w14:textId="77777777">
        <w:trPr>
          <w:trHeight w:val="434"/>
        </w:trPr>
        <w:tc>
          <w:tcPr>
            <w:tcW w:w="8910" w:type="dxa"/>
            <w:tcMar/>
            <w:hideMark/>
          </w:tcPr>
          <w:p w:rsidRPr="00555B9E" w:rsidR="00C23088" w:rsidP="0046585E" w:rsidRDefault="00C23088" w14:paraId="490D0BFD" w14:textId="77777777">
            <w:pPr>
              <w:pStyle w:val="Liststycke"/>
              <w:numPr>
                <w:ilvl w:val="0"/>
                <w:numId w:val="16"/>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stödja lokalföreningens medlemmar och verksamhetsgrupper</w:t>
            </w:r>
          </w:p>
        </w:tc>
      </w:tr>
      <w:tr w:rsidRPr="0047447B" w:rsidR="00C23088" w:rsidTr="4049A47D" w14:paraId="490D0C00" w14:textId="77777777">
        <w:trPr>
          <w:trHeight w:val="710"/>
        </w:trPr>
        <w:tc>
          <w:tcPr>
            <w:tcW w:w="8910" w:type="dxa"/>
            <w:tcMar/>
            <w:hideMark/>
          </w:tcPr>
          <w:p w:rsidRPr="00555B9E" w:rsidR="00C23088" w:rsidP="0046585E" w:rsidRDefault="00C23088" w14:paraId="490D0BFF" w14:textId="77777777">
            <w:pPr>
              <w:pStyle w:val="Liststycke"/>
              <w:numPr>
                <w:ilvl w:val="0"/>
                <w:numId w:val="16"/>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ge förslag på verksamhetsberättelse med bokslut från föregående verksamhetsår till föreningsårsmötet</w:t>
            </w:r>
          </w:p>
        </w:tc>
      </w:tr>
      <w:tr w:rsidRPr="0047447B" w:rsidR="00C23088" w:rsidTr="4049A47D" w14:paraId="490D0C02" w14:textId="77777777">
        <w:trPr>
          <w:trHeight w:val="680"/>
        </w:trPr>
        <w:tc>
          <w:tcPr>
            <w:tcW w:w="8910" w:type="dxa"/>
            <w:tcMar/>
            <w:hideMark/>
          </w:tcPr>
          <w:p w:rsidRPr="00555B9E" w:rsidR="00C23088" w:rsidP="0046585E" w:rsidRDefault="00C23088" w14:paraId="490D0C01" w14:textId="1A8439E9">
            <w:pPr>
              <w:pStyle w:val="Liststycke"/>
              <w:numPr>
                <w:ilvl w:val="0"/>
                <w:numId w:val="16"/>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skicka godkänd verksamhetsberättelse med bokslut samt revisionsberättelse till Röda Korsets Ungdomsförbund nationellt</w:t>
            </w:r>
          </w:p>
        </w:tc>
      </w:tr>
      <w:tr w:rsidRPr="0047447B" w:rsidR="00C23088" w:rsidTr="4049A47D" w14:paraId="490D0C04" w14:textId="77777777">
        <w:trPr>
          <w:trHeight w:val="414"/>
        </w:trPr>
        <w:tc>
          <w:tcPr>
            <w:tcW w:w="8910" w:type="dxa"/>
            <w:tcMar/>
            <w:hideMark/>
          </w:tcPr>
          <w:p w:rsidRPr="00555B9E" w:rsidR="00C23088" w:rsidP="0046585E" w:rsidRDefault="00C23088" w14:paraId="490D0C03" w14:textId="77777777">
            <w:pPr>
              <w:pStyle w:val="Liststycke"/>
              <w:numPr>
                <w:ilvl w:val="0"/>
                <w:numId w:val="16"/>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hålla kontakt med förbundsstyrelsen och den förbundsgemensamma nivån</w:t>
            </w:r>
          </w:p>
        </w:tc>
      </w:tr>
      <w:tr w:rsidRPr="0047447B" w:rsidR="00C23088" w:rsidTr="4049A47D" w14:paraId="490D0C06" w14:textId="77777777">
        <w:trPr>
          <w:trHeight w:val="435"/>
        </w:trPr>
        <w:tc>
          <w:tcPr>
            <w:tcW w:w="8910" w:type="dxa"/>
            <w:tcMar/>
            <w:hideMark/>
          </w:tcPr>
          <w:p w:rsidRPr="00555B9E" w:rsidR="00C23088" w:rsidP="0046585E" w:rsidRDefault="00C23088" w14:paraId="490D0C05" w14:textId="77777777">
            <w:pPr>
              <w:pStyle w:val="Liststycke"/>
              <w:numPr>
                <w:ilvl w:val="0"/>
                <w:numId w:val="16"/>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verka för samverkan med andra lokalföreningar och Svenska Röda Korset lokalt</w:t>
            </w:r>
          </w:p>
        </w:tc>
      </w:tr>
      <w:tr w:rsidRPr="0047447B" w:rsidR="00C23088" w:rsidTr="4049A47D" w14:paraId="490D0C08" w14:textId="77777777">
        <w:trPr>
          <w:trHeight w:val="400"/>
        </w:trPr>
        <w:tc>
          <w:tcPr>
            <w:tcW w:w="8910" w:type="dxa"/>
            <w:tcMar/>
            <w:hideMark/>
          </w:tcPr>
          <w:p w:rsidRPr="00555B9E" w:rsidR="00C23088" w:rsidP="0046585E" w:rsidRDefault="5450B4EB" w14:paraId="490D0C07" w14:textId="77777777">
            <w:pPr>
              <w:pStyle w:val="Rubrik2"/>
              <w:rPr>
                <w:rFonts w:cs="Arial"/>
                <w:color w:val="000000" w:themeColor="text1"/>
                <w:sz w:val="28"/>
                <w:szCs w:val="28"/>
              </w:rPr>
            </w:pPr>
            <w:r w:rsidRPr="22753D1D">
              <w:rPr>
                <w:rFonts w:cs="Arial"/>
                <w:color w:val="000000" w:themeColor="text1"/>
                <w:sz w:val="28"/>
                <w:szCs w:val="28"/>
              </w:rPr>
              <w:t>§ 14 Lokalföreningsstyrelsens arbetsformer</w:t>
            </w:r>
          </w:p>
        </w:tc>
      </w:tr>
      <w:tr w:rsidRPr="0047447B" w:rsidR="00C23088" w:rsidTr="4049A47D" w14:paraId="490D0C0A" w14:textId="77777777">
        <w:trPr>
          <w:trHeight w:val="381"/>
        </w:trPr>
        <w:tc>
          <w:tcPr>
            <w:tcW w:w="8910" w:type="dxa"/>
            <w:tcMar/>
            <w:hideMark/>
          </w:tcPr>
          <w:p w:rsidRPr="00555B9E" w:rsidR="00C23088" w:rsidP="0046585E" w:rsidRDefault="00C23088" w14:paraId="490D0C09"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1.</w:t>
            </w:r>
            <w:r w:rsidRPr="00555B9E">
              <w:rPr>
                <w:rFonts w:ascii="Times New Roman" w:hAnsi="Times New Roman" w:eastAsia="Times New Roman" w:cs="Times New Roman"/>
                <w:color w:val="000000" w:themeColor="text1"/>
              </w:rPr>
              <w:t xml:space="preserve"> Lokalföreningsstyrelsen ska ha minst fyra möten om året.</w:t>
            </w:r>
          </w:p>
        </w:tc>
      </w:tr>
      <w:tr w:rsidRPr="0047447B" w:rsidR="00C23088" w:rsidTr="4049A47D" w14:paraId="490D0C0C" w14:textId="77777777">
        <w:trPr>
          <w:trHeight w:val="415"/>
        </w:trPr>
        <w:tc>
          <w:tcPr>
            <w:tcW w:w="8910" w:type="dxa"/>
            <w:tcMar/>
            <w:hideMark/>
          </w:tcPr>
          <w:p w:rsidRPr="00555B9E" w:rsidR="00C23088" w:rsidP="0046585E" w:rsidRDefault="00C23088" w14:paraId="490D0C0B" w14:textId="6012B940">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2.</w:t>
            </w:r>
            <w:r w:rsidRPr="00555B9E">
              <w:rPr>
                <w:rFonts w:ascii="Times New Roman" w:hAnsi="Times New Roman" w:eastAsia="Times New Roman" w:cs="Times New Roman"/>
                <w:color w:val="000000" w:themeColor="text1"/>
              </w:rPr>
              <w:t xml:space="preserve"> Lokalföreningens ordförande bestämmer tid och plats för styrelsemöten.</w:t>
            </w:r>
          </w:p>
        </w:tc>
      </w:tr>
      <w:tr w:rsidRPr="0047447B" w:rsidR="00C23088" w:rsidTr="4049A47D" w14:paraId="490D0C0E" w14:textId="77777777">
        <w:trPr>
          <w:trHeight w:val="435"/>
        </w:trPr>
        <w:tc>
          <w:tcPr>
            <w:tcW w:w="8910" w:type="dxa"/>
            <w:tcMar/>
            <w:hideMark/>
          </w:tcPr>
          <w:p w:rsidRPr="00555B9E" w:rsidR="00C23088" w:rsidP="0046585E" w:rsidRDefault="00C23088" w14:paraId="490D0C0D"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3.</w:t>
            </w:r>
            <w:r w:rsidRPr="00555B9E">
              <w:rPr>
                <w:rFonts w:ascii="Times New Roman" w:hAnsi="Times New Roman" w:eastAsia="Times New Roman" w:cs="Times New Roman"/>
                <w:color w:val="000000" w:themeColor="text1"/>
              </w:rPr>
              <w:t xml:space="preserve"> Kallelse till styrelsemöten ska meddelas senast en vecka före mötet.</w:t>
            </w:r>
          </w:p>
        </w:tc>
      </w:tr>
      <w:tr w:rsidRPr="0047447B" w:rsidR="00C23088" w:rsidTr="4049A47D" w14:paraId="490D0C10" w14:textId="77777777">
        <w:trPr>
          <w:trHeight w:val="427"/>
        </w:trPr>
        <w:tc>
          <w:tcPr>
            <w:tcW w:w="8910" w:type="dxa"/>
            <w:tcMar/>
            <w:hideMark/>
          </w:tcPr>
          <w:p w:rsidRPr="00555B9E" w:rsidR="00C23088" w:rsidP="0046585E" w:rsidRDefault="00C23088" w14:paraId="490D0C0F"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4.</w:t>
            </w:r>
            <w:r w:rsidRPr="00555B9E">
              <w:rPr>
                <w:rFonts w:ascii="Times New Roman" w:hAnsi="Times New Roman" w:eastAsia="Times New Roman" w:cs="Times New Roman"/>
                <w:color w:val="000000" w:themeColor="text1"/>
              </w:rPr>
              <w:t xml:space="preserve"> Lokalföreningsstyrelsen har rätt att besluta när minst hälften av ledamöterna är närvarande.</w:t>
            </w:r>
          </w:p>
        </w:tc>
      </w:tr>
      <w:tr w:rsidRPr="0047447B" w:rsidR="00C23088" w:rsidTr="4049A47D" w14:paraId="490D0C12" w14:textId="77777777">
        <w:trPr>
          <w:trHeight w:val="703"/>
        </w:trPr>
        <w:tc>
          <w:tcPr>
            <w:tcW w:w="8910" w:type="dxa"/>
            <w:tcMar/>
            <w:hideMark/>
          </w:tcPr>
          <w:p w:rsidRPr="00555B9E" w:rsidR="00C23088" w:rsidP="0046585E" w:rsidRDefault="00C23088" w14:paraId="490D0C11"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5.</w:t>
            </w:r>
            <w:r w:rsidRPr="00555B9E">
              <w:rPr>
                <w:rFonts w:ascii="Times New Roman" w:hAnsi="Times New Roman" w:eastAsia="Times New Roman" w:cs="Times New Roman"/>
                <w:color w:val="000000" w:themeColor="text1"/>
              </w:rPr>
              <w:t xml:space="preserve"> Lokalföreningsstyrelsens möten ska protokollföras. Protokoll justeras av mötesordförande och en ledamot som mötet väljer.</w:t>
            </w:r>
          </w:p>
        </w:tc>
      </w:tr>
      <w:tr w:rsidRPr="0047447B" w:rsidR="00C23088" w:rsidTr="4049A47D" w14:paraId="490D0C14" w14:textId="77777777">
        <w:trPr>
          <w:trHeight w:val="429"/>
        </w:trPr>
        <w:tc>
          <w:tcPr>
            <w:tcW w:w="8910" w:type="dxa"/>
            <w:tcMar/>
            <w:hideMark/>
          </w:tcPr>
          <w:p w:rsidRPr="00555B9E" w:rsidR="00C23088" w:rsidP="0046585E" w:rsidRDefault="00C23088" w14:paraId="490D0C13"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6.</w:t>
            </w:r>
            <w:r w:rsidRPr="00555B9E">
              <w:rPr>
                <w:rFonts w:ascii="Times New Roman" w:hAnsi="Times New Roman" w:eastAsia="Times New Roman" w:cs="Times New Roman"/>
                <w:color w:val="000000" w:themeColor="text1"/>
              </w:rPr>
              <w:t xml:space="preserve"> Röstning sker öppet. Varje ledamot har en röst.</w:t>
            </w:r>
          </w:p>
        </w:tc>
      </w:tr>
      <w:tr w:rsidRPr="0047447B" w:rsidR="00C23088" w:rsidTr="4049A47D" w14:paraId="490D0C16" w14:textId="77777777">
        <w:trPr>
          <w:trHeight w:val="540"/>
        </w:trPr>
        <w:tc>
          <w:tcPr>
            <w:tcW w:w="8910" w:type="dxa"/>
            <w:tcMar/>
            <w:hideMark/>
          </w:tcPr>
          <w:p w:rsidRPr="00555B9E" w:rsidR="00C23088" w:rsidP="0046585E" w:rsidRDefault="00C23088" w14:paraId="490D0C15"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7.</w:t>
            </w:r>
            <w:r w:rsidRPr="00555B9E">
              <w:rPr>
                <w:rFonts w:ascii="Times New Roman" w:hAnsi="Times New Roman" w:eastAsia="Times New Roman" w:cs="Times New Roman"/>
                <w:color w:val="000000" w:themeColor="text1"/>
              </w:rPr>
              <w:t xml:space="preserve"> Som styrelsens beslut gäller det förslag som får flest antal röster. Vid lika antal röster avgör mötesordförandens röst.</w:t>
            </w:r>
          </w:p>
        </w:tc>
      </w:tr>
      <w:tr w:rsidRPr="0047447B" w:rsidR="00C23088" w:rsidTr="4049A47D" w14:paraId="490D0C18" w14:textId="77777777">
        <w:trPr>
          <w:trHeight w:val="400"/>
        </w:trPr>
        <w:tc>
          <w:tcPr>
            <w:tcW w:w="8910" w:type="dxa"/>
            <w:tcMar/>
            <w:hideMark/>
          </w:tcPr>
          <w:p w:rsidRPr="00555B9E" w:rsidR="00C23088" w:rsidP="0046585E" w:rsidRDefault="5450B4EB" w14:paraId="490D0C17" w14:textId="77777777">
            <w:pPr>
              <w:pStyle w:val="Rubrik2"/>
              <w:rPr>
                <w:rFonts w:ascii="Futura PT Bold" w:hAnsi="Futura PT Bold"/>
                <w:color w:val="000000" w:themeColor="text1"/>
                <w:sz w:val="24"/>
                <w:szCs w:val="24"/>
              </w:rPr>
            </w:pPr>
            <w:r w:rsidRPr="22753D1D">
              <w:rPr>
                <w:rFonts w:cs="Arial"/>
                <w:color w:val="000000" w:themeColor="text1"/>
                <w:sz w:val="28"/>
                <w:szCs w:val="28"/>
              </w:rPr>
              <w:t>§ 15 Verksamheternas sammansättning</w:t>
            </w:r>
          </w:p>
        </w:tc>
      </w:tr>
      <w:tr w:rsidRPr="0047447B" w:rsidR="00C23088" w:rsidTr="4049A47D" w14:paraId="490D0C1A" w14:textId="77777777">
        <w:trPr>
          <w:trHeight w:val="320"/>
        </w:trPr>
        <w:tc>
          <w:tcPr>
            <w:tcW w:w="8910" w:type="dxa"/>
            <w:tcMar/>
            <w:hideMark/>
          </w:tcPr>
          <w:p w:rsidRPr="00555B9E" w:rsidR="00C23088" w:rsidP="0046585E" w:rsidRDefault="00C23088" w14:paraId="490D0C19"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Verksamheter leds av verksamhetsledare och utgörs av frivilliga.</w:t>
            </w:r>
          </w:p>
        </w:tc>
      </w:tr>
      <w:tr w:rsidRPr="0047447B" w:rsidR="00C23088" w:rsidTr="4049A47D" w14:paraId="490D0C1C" w14:textId="77777777">
        <w:trPr>
          <w:trHeight w:val="400"/>
        </w:trPr>
        <w:tc>
          <w:tcPr>
            <w:tcW w:w="8910" w:type="dxa"/>
            <w:tcMar/>
            <w:hideMark/>
          </w:tcPr>
          <w:p w:rsidRPr="00555B9E" w:rsidR="00C23088" w:rsidP="0046585E" w:rsidRDefault="5450B4EB" w14:paraId="490D0C1B" w14:textId="77777777">
            <w:pPr>
              <w:pStyle w:val="Rubrik2"/>
              <w:rPr>
                <w:rFonts w:ascii="Futura PT Bold" w:hAnsi="Futura PT Bold"/>
                <w:color w:val="000000" w:themeColor="text1"/>
                <w:sz w:val="24"/>
                <w:szCs w:val="24"/>
              </w:rPr>
            </w:pPr>
            <w:r w:rsidRPr="22753D1D">
              <w:rPr>
                <w:rFonts w:cs="Arial"/>
                <w:color w:val="000000" w:themeColor="text1"/>
                <w:sz w:val="28"/>
                <w:szCs w:val="28"/>
              </w:rPr>
              <w:t>§ 16 Verksamheternas uppgifter</w:t>
            </w:r>
          </w:p>
        </w:tc>
      </w:tr>
      <w:tr w:rsidRPr="0047447B" w:rsidR="00C23088" w:rsidTr="4049A47D" w14:paraId="490D0C1E" w14:textId="77777777">
        <w:trPr>
          <w:trHeight w:val="770"/>
        </w:trPr>
        <w:tc>
          <w:tcPr>
            <w:tcW w:w="8910" w:type="dxa"/>
            <w:tcMar/>
            <w:hideMark/>
          </w:tcPr>
          <w:p w:rsidRPr="00555B9E" w:rsidR="00C23088" w:rsidP="0046585E" w:rsidRDefault="00C23088" w14:paraId="490D0C1D" w14:textId="746C7F80">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1.</w:t>
            </w:r>
            <w:r w:rsidRPr="00555B9E">
              <w:rPr>
                <w:rFonts w:ascii="Times New Roman" w:hAnsi="Times New Roman" w:eastAsia="Times New Roman" w:cs="Times New Roman"/>
                <w:color w:val="000000" w:themeColor="text1"/>
              </w:rPr>
              <w:t xml:space="preserve"> Verksamheter ska bedrivas i linje med internationella rödakors- och rödahalvmånerörelsens grundprinciper och Röda Korsets Ungdomsförbunds ändamål och styrdokument.</w:t>
            </w:r>
          </w:p>
        </w:tc>
      </w:tr>
      <w:tr w:rsidRPr="0047447B" w:rsidR="00C23088" w:rsidTr="4049A47D" w14:paraId="490D0C20" w14:textId="77777777">
        <w:trPr>
          <w:trHeight w:val="520"/>
        </w:trPr>
        <w:tc>
          <w:tcPr>
            <w:tcW w:w="8910" w:type="dxa"/>
            <w:tcMar/>
            <w:hideMark/>
          </w:tcPr>
          <w:p w:rsidRPr="00555B9E" w:rsidR="00C23088" w:rsidP="0046585E" w:rsidRDefault="00C23088" w14:paraId="490D0C1F" w14:textId="5F46A500">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2.</w:t>
            </w:r>
            <w:r w:rsidRPr="00555B9E">
              <w:rPr>
                <w:rFonts w:ascii="Times New Roman" w:hAnsi="Times New Roman" w:eastAsia="Times New Roman" w:cs="Times New Roman"/>
                <w:color w:val="000000" w:themeColor="text1"/>
              </w:rPr>
              <w:t xml:space="preserve"> Verksamheter ska utgå från de lokala behoven och den på Riksårsmötet antagna strategin. </w:t>
            </w:r>
          </w:p>
        </w:tc>
      </w:tr>
      <w:tr w:rsidRPr="0047447B" w:rsidR="00C23088" w:rsidTr="4049A47D" w14:paraId="490D0C22" w14:textId="77777777">
        <w:trPr>
          <w:trHeight w:val="753"/>
        </w:trPr>
        <w:tc>
          <w:tcPr>
            <w:tcW w:w="8910" w:type="dxa"/>
            <w:tcMar/>
            <w:hideMark/>
          </w:tcPr>
          <w:p w:rsidRPr="00555B9E" w:rsidR="00C23088" w:rsidP="0046585E" w:rsidRDefault="00C23088" w14:paraId="490D0C21"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3.</w:t>
            </w:r>
            <w:r w:rsidRPr="00555B9E">
              <w:rPr>
                <w:rFonts w:ascii="Times New Roman" w:hAnsi="Times New Roman" w:eastAsia="Times New Roman" w:cs="Times New Roman"/>
                <w:color w:val="000000" w:themeColor="text1"/>
              </w:rPr>
              <w:t xml:space="preserve"> Verksamheter som bedrivs inom en lokalförening ska dokumenteras och rapporteras till lokalföreningsstyrelsen.</w:t>
            </w:r>
          </w:p>
        </w:tc>
      </w:tr>
      <w:tr w:rsidRPr="0047447B" w:rsidR="00C23088" w:rsidTr="4049A47D" w14:paraId="490D0C24" w14:textId="77777777">
        <w:trPr>
          <w:trHeight w:val="707"/>
        </w:trPr>
        <w:tc>
          <w:tcPr>
            <w:tcW w:w="8910" w:type="dxa"/>
            <w:tcMar/>
            <w:hideMark/>
          </w:tcPr>
          <w:p w:rsidRPr="00555B9E" w:rsidR="00C23088" w:rsidP="0046585E" w:rsidRDefault="00C23088" w14:paraId="490D0C23" w14:textId="3434E8BD">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4.</w:t>
            </w:r>
            <w:r w:rsidRPr="00555B9E">
              <w:rPr>
                <w:rFonts w:ascii="Times New Roman" w:hAnsi="Times New Roman" w:eastAsia="Times New Roman" w:cs="Times New Roman"/>
                <w:color w:val="000000" w:themeColor="text1"/>
              </w:rPr>
              <w:t xml:space="preserve"> Verksamheter </w:t>
            </w:r>
            <w:r w:rsidRPr="00555B9E" w:rsidR="008F3143">
              <w:rPr>
                <w:rFonts w:ascii="Times New Roman" w:hAnsi="Times New Roman" w:eastAsia="Times New Roman" w:cs="Times New Roman"/>
                <w:color w:val="000000" w:themeColor="text1"/>
              </w:rPr>
              <w:t xml:space="preserve">ska </w:t>
            </w:r>
            <w:r w:rsidRPr="00555B9E">
              <w:rPr>
                <w:rFonts w:ascii="Times New Roman" w:hAnsi="Times New Roman" w:eastAsia="Times New Roman" w:cs="Times New Roman"/>
                <w:color w:val="000000" w:themeColor="text1"/>
              </w:rPr>
              <w:t>följ</w:t>
            </w:r>
            <w:r w:rsidRPr="00555B9E" w:rsidR="008F3143">
              <w:rPr>
                <w:rFonts w:ascii="Times New Roman" w:hAnsi="Times New Roman" w:eastAsia="Times New Roman" w:cs="Times New Roman"/>
                <w:color w:val="000000" w:themeColor="text1"/>
              </w:rPr>
              <w:t>a</w:t>
            </w:r>
            <w:r w:rsidRPr="00555B9E">
              <w:rPr>
                <w:rFonts w:ascii="Times New Roman" w:hAnsi="Times New Roman" w:eastAsia="Times New Roman" w:cs="Times New Roman"/>
                <w:color w:val="000000" w:themeColor="text1"/>
              </w:rPr>
              <w:t xml:space="preserve"> de riktlinjer som föreningsårsmötet eller lokalföreningsstyrelsen beslutat om, samt de beslut som Riksårsmötet eller förbundsstyrelsen fattat.</w:t>
            </w:r>
          </w:p>
        </w:tc>
      </w:tr>
      <w:tr w:rsidRPr="0047447B" w:rsidR="00C23088" w:rsidTr="4049A47D" w14:paraId="490D0C26" w14:textId="77777777">
        <w:trPr>
          <w:trHeight w:val="540"/>
        </w:trPr>
        <w:tc>
          <w:tcPr>
            <w:tcW w:w="8910" w:type="dxa"/>
            <w:tcMar/>
            <w:hideMark/>
          </w:tcPr>
          <w:p w:rsidRPr="00555B9E" w:rsidR="00C23088" w:rsidP="0046585E" w:rsidRDefault="00C23088" w14:paraId="490D0C25"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5.</w:t>
            </w:r>
            <w:r w:rsidRPr="00555B9E">
              <w:rPr>
                <w:rFonts w:ascii="Times New Roman" w:hAnsi="Times New Roman" w:eastAsia="Times New Roman" w:cs="Times New Roman"/>
                <w:color w:val="000000" w:themeColor="text1"/>
              </w:rPr>
              <w:t xml:space="preserve"> Verksamhetsledaren ansvarar för att de aktiva i verksamheten informeras om riktlinjer som gäller.</w:t>
            </w:r>
          </w:p>
        </w:tc>
      </w:tr>
      <w:tr w:rsidRPr="0047447B" w:rsidR="00C23088" w:rsidTr="4049A47D" w14:paraId="490D0C28" w14:textId="77777777">
        <w:trPr>
          <w:trHeight w:val="400"/>
        </w:trPr>
        <w:tc>
          <w:tcPr>
            <w:tcW w:w="8910" w:type="dxa"/>
            <w:tcMar/>
            <w:hideMark/>
          </w:tcPr>
          <w:p w:rsidRPr="00555B9E" w:rsidR="00C23088" w:rsidP="0046585E" w:rsidRDefault="5450B4EB" w14:paraId="490D0C27" w14:textId="77777777">
            <w:pPr>
              <w:pStyle w:val="Rubrik2"/>
              <w:rPr>
                <w:rFonts w:ascii="Futura PT Bold" w:hAnsi="Futura PT Bold"/>
                <w:color w:val="000000" w:themeColor="text1"/>
                <w:sz w:val="24"/>
                <w:szCs w:val="24"/>
              </w:rPr>
            </w:pPr>
            <w:r w:rsidRPr="22753D1D">
              <w:rPr>
                <w:rFonts w:cs="Arial"/>
                <w:color w:val="000000" w:themeColor="text1"/>
                <w:sz w:val="28"/>
                <w:szCs w:val="28"/>
              </w:rPr>
              <w:t>§ 17 Valberedningens uppgifter</w:t>
            </w:r>
          </w:p>
        </w:tc>
      </w:tr>
      <w:tr w:rsidRPr="0047447B" w:rsidR="00C23088" w:rsidTr="4049A47D" w14:paraId="490D0C2A" w14:textId="77777777">
        <w:trPr>
          <w:trHeight w:val="674"/>
        </w:trPr>
        <w:tc>
          <w:tcPr>
            <w:tcW w:w="8910" w:type="dxa"/>
            <w:tcMar/>
            <w:hideMark/>
          </w:tcPr>
          <w:p w:rsidRPr="00555B9E" w:rsidR="00C23088" w:rsidP="0046585E" w:rsidRDefault="00C23088" w14:paraId="490D0C29"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Lokalföreningens valberedning ska ta fram förslag på lämpliga personer till lokalföreningens förtroendeuppdrag.</w:t>
            </w:r>
          </w:p>
        </w:tc>
      </w:tr>
      <w:tr w:rsidRPr="0047447B" w:rsidR="00C23088" w:rsidTr="4049A47D" w14:paraId="490D0C2C" w14:textId="77777777">
        <w:trPr>
          <w:trHeight w:val="300"/>
        </w:trPr>
        <w:tc>
          <w:tcPr>
            <w:tcW w:w="8910" w:type="dxa"/>
            <w:tcMar/>
            <w:hideMark/>
          </w:tcPr>
          <w:p w:rsidRPr="00555B9E" w:rsidR="00C23088" w:rsidP="0046585E" w:rsidRDefault="00C23088" w14:paraId="490D0C2B"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Lokalföreningens valberedning ska ge förslag på:</w:t>
            </w:r>
          </w:p>
        </w:tc>
      </w:tr>
      <w:tr w:rsidRPr="0047447B" w:rsidR="00C23088" w:rsidTr="4049A47D" w14:paraId="490D0C2E" w14:textId="77777777">
        <w:trPr>
          <w:trHeight w:val="375"/>
        </w:trPr>
        <w:tc>
          <w:tcPr>
            <w:tcW w:w="8910" w:type="dxa"/>
            <w:tcMar/>
            <w:hideMark/>
          </w:tcPr>
          <w:p w:rsidRPr="00555B9E" w:rsidR="00C23088" w:rsidP="0046585E" w:rsidRDefault="00C23088" w14:paraId="490D0C2D" w14:textId="1E27F87D">
            <w:pPr>
              <w:pStyle w:val="Liststycke"/>
              <w:numPr>
                <w:ilvl w:val="0"/>
                <w:numId w:val="17"/>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 xml:space="preserve">mötesordförande som ska leda </w:t>
            </w:r>
            <w:r w:rsidRPr="00555B9E" w:rsidR="00671D93">
              <w:rPr>
                <w:rFonts w:ascii="Times New Roman" w:hAnsi="Times New Roman" w:eastAsia="Times New Roman" w:cs="Times New Roman"/>
                <w:color w:val="000000" w:themeColor="text1"/>
              </w:rPr>
              <w:t>förenings</w:t>
            </w:r>
            <w:r w:rsidRPr="00555B9E">
              <w:rPr>
                <w:rFonts w:ascii="Times New Roman" w:hAnsi="Times New Roman" w:eastAsia="Times New Roman" w:cs="Times New Roman"/>
                <w:color w:val="000000" w:themeColor="text1"/>
              </w:rPr>
              <w:t>årsmötet</w:t>
            </w:r>
          </w:p>
        </w:tc>
      </w:tr>
      <w:tr w:rsidRPr="0047447B" w:rsidR="00C23088" w:rsidTr="4049A47D" w14:paraId="490D0C30" w14:textId="77777777">
        <w:trPr>
          <w:trHeight w:val="436"/>
        </w:trPr>
        <w:tc>
          <w:tcPr>
            <w:tcW w:w="8910" w:type="dxa"/>
            <w:tcMar/>
            <w:hideMark/>
          </w:tcPr>
          <w:p w:rsidRPr="00555B9E" w:rsidR="00C23088" w:rsidP="0046585E" w:rsidRDefault="00C23088" w14:paraId="490D0C2F" w14:textId="77777777">
            <w:pPr>
              <w:pStyle w:val="Liststycke"/>
              <w:numPr>
                <w:ilvl w:val="0"/>
                <w:numId w:val="17"/>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mötessekreterare som ska skriva protokollet</w:t>
            </w:r>
          </w:p>
        </w:tc>
      </w:tr>
      <w:tr w:rsidRPr="0047447B" w:rsidR="00C23088" w:rsidTr="4049A47D" w14:paraId="490D0C32" w14:textId="77777777">
        <w:trPr>
          <w:trHeight w:val="415"/>
        </w:trPr>
        <w:tc>
          <w:tcPr>
            <w:tcW w:w="8910" w:type="dxa"/>
            <w:tcMar/>
            <w:hideMark/>
          </w:tcPr>
          <w:p w:rsidRPr="00555B9E" w:rsidR="00C23088" w:rsidP="0046585E" w:rsidRDefault="00C23088" w14:paraId="490D0C31" w14:textId="5A2DA46C">
            <w:pPr>
              <w:pStyle w:val="Liststycke"/>
              <w:numPr>
                <w:ilvl w:val="0"/>
                <w:numId w:val="17"/>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ordförande till lokalföreningsstyrelsen</w:t>
            </w:r>
          </w:p>
        </w:tc>
      </w:tr>
      <w:tr w:rsidRPr="0047447B" w:rsidR="00C23088" w:rsidTr="4049A47D" w14:paraId="490D0C34" w14:textId="77777777">
        <w:trPr>
          <w:trHeight w:val="421"/>
        </w:trPr>
        <w:tc>
          <w:tcPr>
            <w:tcW w:w="8910" w:type="dxa"/>
            <w:tcMar/>
            <w:hideMark/>
          </w:tcPr>
          <w:p w:rsidRPr="00555B9E" w:rsidR="00C23088" w:rsidP="0046585E" w:rsidRDefault="00C23088" w14:paraId="490D0C33" w14:textId="67D8CCE6">
            <w:pPr>
              <w:pStyle w:val="Liststycke"/>
              <w:numPr>
                <w:ilvl w:val="0"/>
                <w:numId w:val="17"/>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kassör till lokalföreningsstyrelsen</w:t>
            </w:r>
          </w:p>
        </w:tc>
      </w:tr>
      <w:tr w:rsidRPr="0047447B" w:rsidR="00C23088" w:rsidTr="4049A47D" w14:paraId="490D0C36" w14:textId="77777777">
        <w:trPr>
          <w:trHeight w:val="427"/>
        </w:trPr>
        <w:tc>
          <w:tcPr>
            <w:tcW w:w="8910" w:type="dxa"/>
            <w:tcMar/>
            <w:hideMark/>
          </w:tcPr>
          <w:p w:rsidRPr="00555B9E" w:rsidR="00C23088" w:rsidP="0046585E" w:rsidRDefault="00C23088" w14:paraId="490D0C35" w14:textId="77777777">
            <w:pPr>
              <w:pStyle w:val="Liststycke"/>
              <w:numPr>
                <w:ilvl w:val="0"/>
                <w:numId w:val="17"/>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ledamöter till lokalföreningsstyrelsen</w:t>
            </w:r>
          </w:p>
        </w:tc>
      </w:tr>
      <w:tr w:rsidRPr="0047447B" w:rsidR="00C23088" w:rsidTr="4049A47D" w14:paraId="490D0C38" w14:textId="77777777">
        <w:trPr>
          <w:trHeight w:val="432"/>
        </w:trPr>
        <w:tc>
          <w:tcPr>
            <w:tcW w:w="8910" w:type="dxa"/>
            <w:tcMar/>
            <w:hideMark/>
          </w:tcPr>
          <w:p w:rsidRPr="00555B9E" w:rsidR="00C23088" w:rsidP="0046585E" w:rsidRDefault="00C23088" w14:paraId="490D0C37" w14:textId="77777777">
            <w:pPr>
              <w:pStyle w:val="Liststycke"/>
              <w:numPr>
                <w:ilvl w:val="0"/>
                <w:numId w:val="17"/>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ombud och ersättare till Riksårsmötet</w:t>
            </w:r>
          </w:p>
        </w:tc>
      </w:tr>
      <w:tr w:rsidRPr="0047447B" w:rsidR="00C23088" w:rsidTr="4049A47D" w14:paraId="490D0C3A" w14:textId="77777777">
        <w:trPr>
          <w:trHeight w:val="425"/>
        </w:trPr>
        <w:tc>
          <w:tcPr>
            <w:tcW w:w="8910" w:type="dxa"/>
            <w:tcMar/>
            <w:hideMark/>
          </w:tcPr>
          <w:p w:rsidRPr="00555B9E" w:rsidR="00C23088" w:rsidP="0046585E" w:rsidRDefault="00C23088" w14:paraId="490D0C39" w14:textId="77777777">
            <w:pPr>
              <w:pStyle w:val="Liststycke"/>
              <w:numPr>
                <w:ilvl w:val="0"/>
                <w:numId w:val="17"/>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valberedning för nästkommande år</w:t>
            </w:r>
          </w:p>
        </w:tc>
      </w:tr>
      <w:tr w:rsidRPr="0047447B" w:rsidR="00C23088" w:rsidTr="4049A47D" w14:paraId="490D0C3C" w14:textId="77777777">
        <w:trPr>
          <w:trHeight w:val="417"/>
        </w:trPr>
        <w:tc>
          <w:tcPr>
            <w:tcW w:w="8910" w:type="dxa"/>
            <w:tcMar/>
            <w:hideMark/>
          </w:tcPr>
          <w:p w:rsidRPr="00555B9E" w:rsidR="00C23088" w:rsidP="0046585E" w:rsidRDefault="00C23088" w14:paraId="490D0C3B" w14:textId="77777777">
            <w:pPr>
              <w:pStyle w:val="Liststycke"/>
              <w:numPr>
                <w:ilvl w:val="0"/>
                <w:numId w:val="17"/>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ekonomisk revisor och ersättare</w:t>
            </w:r>
          </w:p>
        </w:tc>
      </w:tr>
      <w:tr w:rsidRPr="0047447B" w:rsidR="00C23088" w:rsidTr="4049A47D" w14:paraId="490D0C3E" w14:textId="77777777">
        <w:trPr>
          <w:trHeight w:val="367"/>
        </w:trPr>
        <w:tc>
          <w:tcPr>
            <w:tcW w:w="8910" w:type="dxa"/>
            <w:tcMar/>
            <w:hideMark/>
          </w:tcPr>
          <w:p w:rsidRPr="00555B9E" w:rsidR="00C23088" w:rsidP="0046585E" w:rsidRDefault="00C23088" w14:paraId="490D0C3D" w14:textId="77777777">
            <w:pPr>
              <w:pStyle w:val="Liststycke"/>
              <w:numPr>
                <w:ilvl w:val="0"/>
                <w:numId w:val="17"/>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verksamhetsrevisor och ersättare</w:t>
            </w:r>
          </w:p>
        </w:tc>
      </w:tr>
      <w:tr w:rsidRPr="0047447B" w:rsidR="00C23088" w:rsidTr="4049A47D" w14:paraId="490D0C40" w14:textId="77777777">
        <w:trPr>
          <w:trHeight w:val="400"/>
        </w:trPr>
        <w:tc>
          <w:tcPr>
            <w:tcW w:w="8910" w:type="dxa"/>
            <w:tcMar/>
            <w:hideMark/>
          </w:tcPr>
          <w:p w:rsidRPr="00555B9E" w:rsidR="00C23088" w:rsidP="0046585E" w:rsidRDefault="5450B4EB" w14:paraId="490D0C3F" w14:textId="77777777">
            <w:pPr>
              <w:pStyle w:val="Rubrik2"/>
              <w:rPr>
                <w:rFonts w:ascii="Futura PT Bold" w:hAnsi="Futura PT Bold"/>
                <w:color w:val="000000" w:themeColor="text1"/>
                <w:sz w:val="24"/>
                <w:szCs w:val="24"/>
              </w:rPr>
            </w:pPr>
            <w:r w:rsidRPr="22753D1D">
              <w:rPr>
                <w:rFonts w:cs="Arial"/>
                <w:color w:val="000000" w:themeColor="text1"/>
                <w:sz w:val="28"/>
                <w:szCs w:val="28"/>
              </w:rPr>
              <w:t>§ 18 Firmateckning</w:t>
            </w:r>
          </w:p>
        </w:tc>
      </w:tr>
      <w:tr w:rsidRPr="0047447B" w:rsidR="00C23088" w:rsidTr="4049A47D" w14:paraId="490D0C42" w14:textId="77777777">
        <w:trPr>
          <w:trHeight w:val="704"/>
        </w:trPr>
        <w:tc>
          <w:tcPr>
            <w:tcW w:w="8910" w:type="dxa"/>
            <w:tcMar/>
            <w:hideMark/>
          </w:tcPr>
          <w:p w:rsidRPr="00555B9E" w:rsidR="00C23088" w:rsidP="0046585E" w:rsidRDefault="00C23088" w14:paraId="490D0C41" w14:textId="218C1C43">
            <w:p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Lokalföreningsstyrelsen väljer de personer som tecknar lokalföreningens firma. Firmatecknaren får inte i lokalföreningens namn eller med lokalföreningens tillgångar:</w:t>
            </w:r>
          </w:p>
        </w:tc>
      </w:tr>
      <w:tr w:rsidRPr="0047447B" w:rsidR="00C23088" w:rsidTr="4049A47D" w14:paraId="490D0C44" w14:textId="77777777">
        <w:trPr>
          <w:trHeight w:val="428"/>
        </w:trPr>
        <w:tc>
          <w:tcPr>
            <w:tcW w:w="8910" w:type="dxa"/>
            <w:tcMar/>
            <w:hideMark/>
          </w:tcPr>
          <w:p w:rsidRPr="00555B9E" w:rsidR="00C23088" w:rsidP="0046585E" w:rsidRDefault="00C23088" w14:paraId="490D0C43" w14:textId="38307925">
            <w:pPr>
              <w:pStyle w:val="Liststycke"/>
              <w:numPr>
                <w:ilvl w:val="0"/>
                <w:numId w:val="18"/>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handla i strid mot Röda Korsets Ungdomsförbunds ändamål och syfte</w:t>
            </w:r>
          </w:p>
        </w:tc>
      </w:tr>
      <w:tr w:rsidRPr="0047447B" w:rsidR="00C23088" w:rsidTr="4049A47D" w14:paraId="490D0C46" w14:textId="77777777">
        <w:trPr>
          <w:trHeight w:val="421"/>
        </w:trPr>
        <w:tc>
          <w:tcPr>
            <w:tcW w:w="8910" w:type="dxa"/>
            <w:tcMar/>
            <w:hideMark/>
          </w:tcPr>
          <w:p w:rsidRPr="00555B9E" w:rsidR="00C23088" w:rsidP="0046585E" w:rsidRDefault="00C23088" w14:paraId="490D0C45" w14:textId="36A4631F">
            <w:pPr>
              <w:pStyle w:val="Liststycke"/>
              <w:numPr>
                <w:ilvl w:val="0"/>
                <w:numId w:val="18"/>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utan tillåtelse av lokalföreningsstyrelsen köpa, sälja eller inteckna fast egendom eller tomträtt</w:t>
            </w:r>
          </w:p>
        </w:tc>
      </w:tr>
      <w:tr w:rsidRPr="0047447B" w:rsidR="00C23088" w:rsidTr="4049A47D" w14:paraId="490D0C48" w14:textId="77777777">
        <w:trPr>
          <w:trHeight w:val="367"/>
        </w:trPr>
        <w:tc>
          <w:tcPr>
            <w:tcW w:w="8910" w:type="dxa"/>
            <w:tcMar/>
            <w:hideMark/>
          </w:tcPr>
          <w:p w:rsidRPr="00555B9E" w:rsidR="00C23088" w:rsidP="0046585E" w:rsidRDefault="00C23088" w14:paraId="490D0C47" w14:textId="5B7B7E91">
            <w:pPr>
              <w:pStyle w:val="Liststycke"/>
              <w:numPr>
                <w:ilvl w:val="0"/>
                <w:numId w:val="18"/>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köpa aktier, obligationer, ingå borgen eller liknande</w:t>
            </w:r>
          </w:p>
        </w:tc>
      </w:tr>
      <w:tr w:rsidRPr="0047447B" w:rsidR="00C23088" w:rsidTr="4049A47D" w14:paraId="490D0C4A" w14:textId="77777777">
        <w:trPr>
          <w:trHeight w:val="400"/>
        </w:trPr>
        <w:tc>
          <w:tcPr>
            <w:tcW w:w="8910" w:type="dxa"/>
            <w:tcMar/>
            <w:hideMark/>
          </w:tcPr>
          <w:p w:rsidRPr="00555B9E" w:rsidR="00C23088" w:rsidP="0046585E" w:rsidRDefault="5450B4EB" w14:paraId="490D0C49" w14:textId="77777777">
            <w:pPr>
              <w:pStyle w:val="Rubrik2"/>
              <w:rPr>
                <w:rFonts w:ascii="Futura PT Bold" w:hAnsi="Futura PT Bold"/>
                <w:color w:val="000000" w:themeColor="text1"/>
                <w:sz w:val="24"/>
                <w:szCs w:val="24"/>
              </w:rPr>
            </w:pPr>
            <w:r w:rsidRPr="22753D1D">
              <w:rPr>
                <w:rFonts w:cs="Arial"/>
                <w:color w:val="000000" w:themeColor="text1"/>
                <w:sz w:val="28"/>
                <w:szCs w:val="28"/>
              </w:rPr>
              <w:t>§ 19 Revision</w:t>
            </w:r>
          </w:p>
        </w:tc>
      </w:tr>
      <w:tr w:rsidRPr="0047447B" w:rsidR="00C23088" w:rsidTr="4049A47D" w14:paraId="490D0C4C" w14:textId="77777777">
        <w:trPr>
          <w:trHeight w:val="451"/>
        </w:trPr>
        <w:tc>
          <w:tcPr>
            <w:tcW w:w="8910" w:type="dxa"/>
            <w:tcMar/>
            <w:hideMark/>
          </w:tcPr>
          <w:p w:rsidRPr="00555B9E" w:rsidR="00C23088" w:rsidP="0046585E" w:rsidRDefault="00C23088" w14:paraId="490D0C4B"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1.</w:t>
            </w:r>
            <w:r w:rsidRPr="00555B9E">
              <w:rPr>
                <w:rFonts w:ascii="Times New Roman" w:hAnsi="Times New Roman" w:eastAsia="Times New Roman" w:cs="Times New Roman"/>
                <w:color w:val="000000" w:themeColor="text1"/>
              </w:rPr>
              <w:t xml:space="preserve"> Lokalföreningsstyrelsens verksamhet och ekonomi granskas för varje kalenderår av revisorerna.</w:t>
            </w:r>
          </w:p>
        </w:tc>
      </w:tr>
      <w:tr w:rsidRPr="0047447B" w:rsidR="00C23088" w:rsidTr="4049A47D" w14:paraId="490D0C4E" w14:textId="77777777">
        <w:trPr>
          <w:trHeight w:val="712"/>
        </w:trPr>
        <w:tc>
          <w:tcPr>
            <w:tcW w:w="8910" w:type="dxa"/>
            <w:tcMar/>
            <w:hideMark/>
          </w:tcPr>
          <w:p w:rsidRPr="00555B9E" w:rsidR="00C23088" w:rsidP="0046585E" w:rsidRDefault="00C23088" w14:paraId="490D0C4D" w14:textId="570E1D19">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2.</w:t>
            </w:r>
            <w:r w:rsidRPr="00555B9E">
              <w:rPr>
                <w:rFonts w:ascii="Times New Roman" w:hAnsi="Times New Roman" w:eastAsia="Times New Roman" w:cs="Times New Roman"/>
                <w:color w:val="000000" w:themeColor="text1"/>
              </w:rPr>
              <w:t xml:space="preserve"> Lokalföreningens verksamhet och ekonomi avslutas när året är slut. Revisorerna ska få bokslut och verksamhetsberättelse senast </w:t>
            </w:r>
            <w:r w:rsidRPr="00555B9E" w:rsidR="007C4A44">
              <w:rPr>
                <w:rFonts w:ascii="Times New Roman" w:hAnsi="Times New Roman" w:eastAsia="Times New Roman" w:cs="Times New Roman"/>
                <w:color w:val="000000" w:themeColor="text1"/>
              </w:rPr>
              <w:t>fyra</w:t>
            </w:r>
            <w:r w:rsidRPr="00555B9E">
              <w:rPr>
                <w:rFonts w:ascii="Times New Roman" w:hAnsi="Times New Roman" w:eastAsia="Times New Roman" w:cs="Times New Roman"/>
                <w:color w:val="000000" w:themeColor="text1"/>
              </w:rPr>
              <w:t xml:space="preserve"> veckor innan föreningsårsmötet.</w:t>
            </w:r>
          </w:p>
        </w:tc>
      </w:tr>
      <w:tr w:rsidRPr="0047447B" w:rsidR="00C23088" w:rsidTr="4049A47D" w14:paraId="490D0C50" w14:textId="77777777">
        <w:trPr>
          <w:trHeight w:val="992"/>
        </w:trPr>
        <w:tc>
          <w:tcPr>
            <w:tcW w:w="8910" w:type="dxa"/>
            <w:tcMar/>
            <w:hideMark/>
          </w:tcPr>
          <w:p w:rsidRPr="00555B9E" w:rsidR="00C23088" w:rsidP="0046585E" w:rsidRDefault="00C23088" w14:paraId="490D0C4F" w14:textId="7948844F">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3.</w:t>
            </w:r>
            <w:r w:rsidRPr="00555B9E">
              <w:rPr>
                <w:rFonts w:ascii="Times New Roman" w:hAnsi="Times New Roman" w:eastAsia="Times New Roman" w:cs="Times New Roman"/>
                <w:color w:val="000000" w:themeColor="text1"/>
              </w:rPr>
              <w:t xml:space="preserve"> Revisorerna lämnar en revisionsberättelse senast </w:t>
            </w:r>
            <w:r w:rsidRPr="00555B9E" w:rsidR="00815485">
              <w:rPr>
                <w:rFonts w:ascii="Times New Roman" w:hAnsi="Times New Roman" w:eastAsia="Times New Roman" w:cs="Times New Roman"/>
                <w:color w:val="000000" w:themeColor="text1"/>
              </w:rPr>
              <w:t xml:space="preserve">två </w:t>
            </w:r>
            <w:r w:rsidRPr="00555B9E">
              <w:rPr>
                <w:rFonts w:ascii="Times New Roman" w:hAnsi="Times New Roman" w:eastAsia="Times New Roman" w:cs="Times New Roman"/>
                <w:color w:val="000000" w:themeColor="text1"/>
              </w:rPr>
              <w:t>veck</w:t>
            </w:r>
            <w:r w:rsidRPr="00555B9E" w:rsidR="00815485">
              <w:rPr>
                <w:rFonts w:ascii="Times New Roman" w:hAnsi="Times New Roman" w:eastAsia="Times New Roman" w:cs="Times New Roman"/>
                <w:color w:val="000000" w:themeColor="text1"/>
              </w:rPr>
              <w:t>or</w:t>
            </w:r>
            <w:r w:rsidRPr="00555B9E">
              <w:rPr>
                <w:rFonts w:ascii="Times New Roman" w:hAnsi="Times New Roman" w:eastAsia="Times New Roman" w:cs="Times New Roman"/>
                <w:color w:val="000000" w:themeColor="text1"/>
              </w:rPr>
              <w:t xml:space="preserve"> före föreningsårsmötet till lokalföreningsstyrelsen som tillgängliggörs medlemmarna. Revisorerna ger förslag på om lokalföreningsstyrelsen ska få ansvarsfrihet eller inte.</w:t>
            </w:r>
          </w:p>
        </w:tc>
      </w:tr>
      <w:tr w:rsidRPr="0047447B" w:rsidR="00C23088" w:rsidTr="4049A47D" w14:paraId="490D0C52" w14:textId="77777777">
        <w:trPr>
          <w:trHeight w:val="708"/>
        </w:trPr>
        <w:tc>
          <w:tcPr>
            <w:tcW w:w="8910" w:type="dxa"/>
            <w:tcMar/>
            <w:hideMark/>
          </w:tcPr>
          <w:p w:rsidRPr="00555B9E" w:rsidR="00C23088" w:rsidP="0046585E" w:rsidRDefault="00C23088" w14:paraId="490D0C51" w14:textId="47649FAB">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4.</w:t>
            </w:r>
            <w:r w:rsidRPr="00555B9E">
              <w:rPr>
                <w:rFonts w:ascii="Times New Roman" w:hAnsi="Times New Roman" w:eastAsia="Times New Roman" w:cs="Times New Roman"/>
                <w:color w:val="000000" w:themeColor="text1"/>
              </w:rPr>
              <w:t xml:space="preserve"> Revisorerna ska granska alla papper om lokalföreningens utgifter, inkomster, protokoll och annat som hör till lokalföreningens verksamhet.</w:t>
            </w:r>
          </w:p>
        </w:tc>
      </w:tr>
      <w:tr w:rsidRPr="0047447B" w:rsidR="00C23088" w:rsidTr="4049A47D" w14:paraId="490D0C54" w14:textId="77777777">
        <w:trPr>
          <w:trHeight w:val="800"/>
        </w:trPr>
        <w:tc>
          <w:tcPr>
            <w:tcW w:w="8910" w:type="dxa"/>
            <w:tcMar/>
            <w:hideMark/>
          </w:tcPr>
          <w:p w:rsidRPr="00555B9E" w:rsidR="00C23088" w:rsidP="0046585E" w:rsidRDefault="00C23088" w14:paraId="673A94A3"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5.</w:t>
            </w:r>
            <w:r w:rsidRPr="00555B9E">
              <w:rPr>
                <w:rFonts w:ascii="Times New Roman" w:hAnsi="Times New Roman" w:eastAsia="Times New Roman" w:cs="Times New Roman"/>
                <w:color w:val="000000" w:themeColor="text1"/>
              </w:rPr>
              <w:t xml:space="preserve"> Revisorerna har rätt att delta och yttra sig på föreningsårsmötet, extra föreningsårsmöte och på möten med lokalföreningsstyrelsen. De bör vara med på föreningsårsmötet och redogöra för revisionsberättelsen.</w:t>
            </w:r>
          </w:p>
          <w:p w:rsidRPr="00555B9E" w:rsidR="000001D5" w:rsidP="0046585E" w:rsidRDefault="000001D5" w14:paraId="490D0C53" w14:textId="77777777">
            <w:pPr>
              <w:rPr>
                <w:rFonts w:ascii="Times New Roman" w:hAnsi="Times New Roman" w:eastAsia="Times New Roman" w:cs="Times New Roman"/>
                <w:color w:val="000000" w:themeColor="text1"/>
              </w:rPr>
            </w:pPr>
          </w:p>
        </w:tc>
      </w:tr>
      <w:tr w:rsidRPr="0047447B" w:rsidR="00C23088" w:rsidTr="4049A47D" w14:paraId="490D0C56" w14:textId="77777777">
        <w:trPr>
          <w:trHeight w:val="400"/>
        </w:trPr>
        <w:tc>
          <w:tcPr>
            <w:tcW w:w="8910" w:type="dxa"/>
            <w:tcMar/>
            <w:hideMark/>
          </w:tcPr>
          <w:p w:rsidRPr="00555B9E" w:rsidR="00C23088" w:rsidP="0046585E" w:rsidRDefault="5450B4EB" w14:paraId="490D0C55" w14:textId="77777777">
            <w:pPr>
              <w:pStyle w:val="Rubrik2"/>
              <w:rPr>
                <w:rFonts w:cs="Arial"/>
                <w:color w:val="000000" w:themeColor="text1"/>
                <w:sz w:val="28"/>
                <w:szCs w:val="28"/>
              </w:rPr>
            </w:pPr>
            <w:r w:rsidRPr="22753D1D">
              <w:rPr>
                <w:rFonts w:cs="Arial"/>
                <w:color w:val="000000" w:themeColor="text1"/>
                <w:sz w:val="28"/>
                <w:szCs w:val="28"/>
              </w:rPr>
              <w:t>§ 20 Ändring av lokalföreningsstadgan</w:t>
            </w:r>
          </w:p>
        </w:tc>
      </w:tr>
      <w:tr w:rsidRPr="0047447B" w:rsidR="00C23088" w:rsidTr="4049A47D" w14:paraId="490D0C58" w14:textId="77777777">
        <w:trPr>
          <w:trHeight w:val="725"/>
        </w:trPr>
        <w:tc>
          <w:tcPr>
            <w:tcW w:w="8910" w:type="dxa"/>
            <w:tcMar/>
            <w:hideMark/>
          </w:tcPr>
          <w:p w:rsidRPr="00555B9E" w:rsidR="00C23088" w:rsidP="0046585E" w:rsidRDefault="00C23088" w14:paraId="490D0C57" w14:textId="77777777">
            <w:pPr>
              <w:rPr>
                <w:rFonts w:ascii="Times New Roman" w:hAnsi="Times New Roman" w:eastAsia="Times New Roman" w:cs="Times New Roman"/>
                <w:bCs/>
                <w:color w:val="000000" w:themeColor="text1"/>
              </w:rPr>
            </w:pPr>
            <w:r w:rsidRPr="00555B9E">
              <w:rPr>
                <w:rFonts w:ascii="Times New Roman" w:hAnsi="Times New Roman" w:eastAsia="Times New Roman" w:cs="Times New Roman"/>
                <w:b/>
                <w:color w:val="000000" w:themeColor="text1"/>
              </w:rPr>
              <w:t>1.</w:t>
            </w:r>
            <w:r w:rsidRPr="00555B9E">
              <w:rPr>
                <w:rFonts w:ascii="Times New Roman" w:hAnsi="Times New Roman" w:eastAsia="Times New Roman" w:cs="Times New Roman"/>
                <w:bCs/>
                <w:color w:val="000000" w:themeColor="text1"/>
              </w:rPr>
              <w:t xml:space="preserve"> </w:t>
            </w:r>
            <w:r w:rsidRPr="00555B9E">
              <w:rPr>
                <w:rFonts w:ascii="Times New Roman" w:hAnsi="Times New Roman" w:eastAsia="Times New Roman" w:cs="Times New Roman"/>
                <w:color w:val="000000" w:themeColor="text1"/>
              </w:rPr>
              <w:t>Föreningsårsmötet beslutar om ändring av lokalföreningens stadgar. Beslutet fattas med två tredjedelars (2/3) majoritet.</w:t>
            </w:r>
          </w:p>
        </w:tc>
      </w:tr>
      <w:tr w:rsidRPr="0047447B" w:rsidR="00C23088" w:rsidTr="4049A47D" w14:paraId="490D0C5A" w14:textId="77777777">
        <w:trPr>
          <w:trHeight w:val="705"/>
        </w:trPr>
        <w:tc>
          <w:tcPr>
            <w:tcW w:w="8910" w:type="dxa"/>
            <w:tcMar/>
            <w:hideMark/>
          </w:tcPr>
          <w:p w:rsidRPr="00555B9E" w:rsidR="00C23088" w:rsidP="0046585E" w:rsidRDefault="00C23088" w14:paraId="490D0C59" w14:textId="62B46304">
            <w:pPr>
              <w:rPr>
                <w:rFonts w:ascii="Times New Roman" w:hAnsi="Times New Roman" w:eastAsia="Times New Roman" w:cs="Times New Roman"/>
                <w:bCs/>
                <w:color w:val="000000" w:themeColor="text1"/>
              </w:rPr>
            </w:pPr>
            <w:r w:rsidRPr="00555B9E">
              <w:rPr>
                <w:rFonts w:ascii="Times New Roman" w:hAnsi="Times New Roman" w:eastAsia="Times New Roman" w:cs="Times New Roman"/>
                <w:b/>
                <w:color w:val="000000" w:themeColor="text1"/>
              </w:rPr>
              <w:t>2.</w:t>
            </w:r>
            <w:r w:rsidRPr="00555B9E">
              <w:rPr>
                <w:rFonts w:ascii="Times New Roman" w:hAnsi="Times New Roman" w:eastAsia="Times New Roman" w:cs="Times New Roman"/>
                <w:bCs/>
                <w:color w:val="000000" w:themeColor="text1"/>
              </w:rPr>
              <w:t xml:space="preserve"> </w:t>
            </w:r>
            <w:r w:rsidRPr="00555B9E">
              <w:rPr>
                <w:rFonts w:ascii="Times New Roman" w:hAnsi="Times New Roman" w:eastAsia="Times New Roman" w:cs="Times New Roman"/>
                <w:color w:val="000000" w:themeColor="text1"/>
              </w:rPr>
              <w:t>Beslutet ska meddelas förbundsstyrelsen inom två veckor. Beslut om tillägg till stadgan eller om ändring av följande stadgar ska fastställas av förbundsstyrelsens inom en månad</w:t>
            </w:r>
            <w:r w:rsidRPr="00555B9E" w:rsidR="00F52148">
              <w:rPr>
                <w:rFonts w:ascii="Times New Roman" w:hAnsi="Times New Roman" w:eastAsia="Times New Roman" w:cs="Times New Roman"/>
                <w:color w:val="000000" w:themeColor="text1"/>
              </w:rPr>
              <w:t xml:space="preserve"> från det att förbundsstyrelsen meddelats</w:t>
            </w:r>
            <w:r w:rsidRPr="00555B9E">
              <w:rPr>
                <w:rFonts w:ascii="Times New Roman" w:hAnsi="Times New Roman" w:eastAsia="Times New Roman" w:cs="Times New Roman"/>
                <w:color w:val="000000" w:themeColor="text1"/>
              </w:rPr>
              <w:t>:</w:t>
            </w:r>
          </w:p>
        </w:tc>
      </w:tr>
      <w:tr w:rsidRPr="0047447B" w:rsidR="00C23088" w:rsidTr="4049A47D" w14:paraId="490D0C5C" w14:textId="77777777">
        <w:trPr>
          <w:trHeight w:val="431"/>
        </w:trPr>
        <w:tc>
          <w:tcPr>
            <w:tcW w:w="8910" w:type="dxa"/>
            <w:tcMar/>
            <w:hideMark/>
          </w:tcPr>
          <w:p w:rsidRPr="00555B9E" w:rsidR="00C23088" w:rsidP="0046585E" w:rsidRDefault="00C23088" w14:paraId="490D0C5B" w14:textId="2932D642">
            <w:pPr>
              <w:pStyle w:val="Liststycke"/>
              <w:numPr>
                <w:ilvl w:val="0"/>
                <w:numId w:val="19"/>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 2 om lokalföreningens ändamål</w:t>
            </w:r>
          </w:p>
        </w:tc>
      </w:tr>
      <w:tr w:rsidRPr="0047447B" w:rsidR="00C23088" w:rsidTr="4049A47D" w14:paraId="490D0C5E" w14:textId="77777777">
        <w:trPr>
          <w:trHeight w:val="423"/>
        </w:trPr>
        <w:tc>
          <w:tcPr>
            <w:tcW w:w="8910" w:type="dxa"/>
            <w:tcMar/>
            <w:hideMark/>
          </w:tcPr>
          <w:p w:rsidRPr="00555B9E" w:rsidR="00C23088" w:rsidP="0046585E" w:rsidRDefault="00C23088" w14:paraId="490D0C5D" w14:textId="6E12C2A2">
            <w:pPr>
              <w:pStyle w:val="Liststycke"/>
              <w:numPr>
                <w:ilvl w:val="0"/>
                <w:numId w:val="19"/>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 3 om lokalföreningens tillhörighet</w:t>
            </w:r>
          </w:p>
        </w:tc>
      </w:tr>
      <w:tr w:rsidRPr="0047447B" w:rsidR="00C23088" w:rsidTr="4049A47D" w14:paraId="490D0C60" w14:textId="77777777">
        <w:trPr>
          <w:trHeight w:val="415"/>
        </w:trPr>
        <w:tc>
          <w:tcPr>
            <w:tcW w:w="8910" w:type="dxa"/>
            <w:tcMar/>
            <w:hideMark/>
          </w:tcPr>
          <w:p w:rsidRPr="00555B9E" w:rsidR="00C23088" w:rsidP="0046585E" w:rsidRDefault="00C23088" w14:paraId="490D0C5F" w14:textId="77777777">
            <w:pPr>
              <w:pStyle w:val="Liststycke"/>
              <w:numPr>
                <w:ilvl w:val="0"/>
                <w:numId w:val="19"/>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 4 om medlemskap</w:t>
            </w:r>
          </w:p>
        </w:tc>
      </w:tr>
      <w:tr w:rsidRPr="0047447B" w:rsidR="00175B25" w:rsidTr="4049A47D" w14:paraId="52E6F9E0" w14:textId="77777777">
        <w:trPr>
          <w:trHeight w:val="415"/>
        </w:trPr>
        <w:tc>
          <w:tcPr>
            <w:tcW w:w="8910" w:type="dxa"/>
            <w:tcMar/>
          </w:tcPr>
          <w:p w:rsidRPr="00555B9E" w:rsidR="00175B25" w:rsidP="0046585E" w:rsidRDefault="00175B25" w14:paraId="1932F4D3" w14:textId="5D8A31AB">
            <w:pPr>
              <w:pStyle w:val="Liststycke"/>
              <w:numPr>
                <w:ilvl w:val="0"/>
                <w:numId w:val="19"/>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 8 punkt 6 om ombud till Riksårsmötet</w:t>
            </w:r>
          </w:p>
        </w:tc>
      </w:tr>
      <w:tr w:rsidRPr="0047447B" w:rsidR="00C23088" w:rsidTr="4049A47D" w14:paraId="490D0C62" w14:textId="77777777">
        <w:trPr>
          <w:trHeight w:val="435"/>
        </w:trPr>
        <w:tc>
          <w:tcPr>
            <w:tcW w:w="8910" w:type="dxa"/>
            <w:tcMar/>
            <w:hideMark/>
          </w:tcPr>
          <w:p w:rsidRPr="00555B9E" w:rsidR="00C23088" w:rsidP="0046585E" w:rsidRDefault="00C23088" w14:paraId="490D0C61" w14:textId="77777777">
            <w:pPr>
              <w:pStyle w:val="Liststycke"/>
              <w:numPr>
                <w:ilvl w:val="0"/>
                <w:numId w:val="19"/>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 20 stycke två och tre om förbundsstyrelsens fastställande vid ändring av vissa stadgar</w:t>
            </w:r>
          </w:p>
        </w:tc>
      </w:tr>
      <w:tr w:rsidRPr="0047447B" w:rsidR="00C23088" w:rsidTr="4049A47D" w14:paraId="490D0C64" w14:textId="77777777">
        <w:trPr>
          <w:trHeight w:val="427"/>
        </w:trPr>
        <w:tc>
          <w:tcPr>
            <w:tcW w:w="8910" w:type="dxa"/>
            <w:tcMar/>
            <w:hideMark/>
          </w:tcPr>
          <w:p w:rsidRPr="00555B9E" w:rsidR="00C23088" w:rsidP="0046585E" w:rsidRDefault="00C23088" w14:paraId="490D0C63" w14:textId="6AECFFEF">
            <w:pPr>
              <w:pStyle w:val="Liststycke"/>
              <w:numPr>
                <w:ilvl w:val="0"/>
                <w:numId w:val="19"/>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 21 stycke två och tre om förbundsstyrelsens fastställande av lokalföreningars sammanslagning</w:t>
            </w:r>
          </w:p>
        </w:tc>
      </w:tr>
      <w:tr w:rsidRPr="0047447B" w:rsidR="00C23088" w:rsidTr="4049A47D" w14:paraId="490D0C66" w14:textId="77777777">
        <w:trPr>
          <w:trHeight w:val="425"/>
        </w:trPr>
        <w:tc>
          <w:tcPr>
            <w:tcW w:w="8910" w:type="dxa"/>
            <w:tcMar/>
            <w:hideMark/>
          </w:tcPr>
          <w:p w:rsidRPr="00555B9E" w:rsidR="00C23088" w:rsidP="0046585E" w:rsidRDefault="00C23088" w14:paraId="490D0C65" w14:textId="77777777">
            <w:pPr>
              <w:pStyle w:val="Liststycke"/>
              <w:numPr>
                <w:ilvl w:val="0"/>
                <w:numId w:val="19"/>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 22 stycke två till fem om förbundsstyrelsens möjligheter att upplösa en lokalförening</w:t>
            </w:r>
          </w:p>
        </w:tc>
      </w:tr>
      <w:tr w:rsidRPr="0047447B" w:rsidR="00C23088" w:rsidTr="4049A47D" w14:paraId="490D0C68" w14:textId="77777777">
        <w:trPr>
          <w:trHeight w:val="984"/>
        </w:trPr>
        <w:tc>
          <w:tcPr>
            <w:tcW w:w="8910" w:type="dxa"/>
            <w:tcMar/>
            <w:hideMark/>
          </w:tcPr>
          <w:p w:rsidRPr="00555B9E" w:rsidR="00C23088" w:rsidP="0046585E" w:rsidRDefault="00C23088" w14:paraId="490D0C67" w14:textId="4170A17F">
            <w:pPr>
              <w:rPr>
                <w:rFonts w:ascii="Times New Roman" w:hAnsi="Times New Roman" w:eastAsia="Times New Roman" w:cs="Times New Roman"/>
                <w:bCs/>
                <w:color w:val="000000" w:themeColor="text1"/>
              </w:rPr>
            </w:pPr>
            <w:r w:rsidRPr="00555B9E">
              <w:rPr>
                <w:rFonts w:ascii="Times New Roman" w:hAnsi="Times New Roman" w:eastAsia="Times New Roman" w:cs="Times New Roman"/>
                <w:b/>
                <w:color w:val="000000" w:themeColor="text1"/>
              </w:rPr>
              <w:t>3.</w:t>
            </w:r>
            <w:r w:rsidRPr="00555B9E">
              <w:rPr>
                <w:rFonts w:ascii="Times New Roman" w:hAnsi="Times New Roman" w:eastAsia="Times New Roman" w:cs="Times New Roman"/>
                <w:bCs/>
                <w:color w:val="000000" w:themeColor="text1"/>
              </w:rPr>
              <w:t xml:space="preserve"> </w:t>
            </w:r>
            <w:r w:rsidRPr="00555B9E">
              <w:rPr>
                <w:rFonts w:ascii="Times New Roman" w:hAnsi="Times New Roman" w:eastAsia="Times New Roman" w:cs="Times New Roman"/>
                <w:color w:val="000000" w:themeColor="text1"/>
              </w:rPr>
              <w:t xml:space="preserve">Om förbundsstyrelsen inte fastställer beslut enligt stycke två fastställs beslutet med två tredjedelars (2/3) majoritet av Riksårsmötet. Frågan om Riksårsmötets fastställande väcks genom särskild skrivelse enligt </w:t>
            </w:r>
            <w:r w:rsidRPr="00555B9E" w:rsidR="00AC0022">
              <w:rPr>
                <w:rFonts w:ascii="Times New Roman" w:hAnsi="Times New Roman" w:eastAsia="Times New Roman" w:cs="Times New Roman"/>
                <w:color w:val="000000" w:themeColor="text1"/>
              </w:rPr>
              <w:t>de förbundsgemensamma stadga</w:t>
            </w:r>
            <w:r w:rsidRPr="00555B9E" w:rsidR="00F36847">
              <w:rPr>
                <w:rFonts w:ascii="Times New Roman" w:hAnsi="Times New Roman" w:eastAsia="Times New Roman" w:cs="Times New Roman"/>
                <w:color w:val="000000" w:themeColor="text1"/>
              </w:rPr>
              <w:t>rna § 15</w:t>
            </w:r>
            <w:r w:rsidRPr="00555B9E">
              <w:rPr>
                <w:rFonts w:ascii="Times New Roman" w:hAnsi="Times New Roman" w:eastAsia="Times New Roman" w:cs="Times New Roman"/>
                <w:color w:val="000000" w:themeColor="text1"/>
              </w:rPr>
              <w:t>.</w:t>
            </w:r>
          </w:p>
        </w:tc>
      </w:tr>
      <w:tr w:rsidRPr="0047447B" w:rsidR="00C23088" w:rsidTr="4049A47D" w14:paraId="490D0C6A" w14:textId="77777777">
        <w:trPr>
          <w:trHeight w:val="400"/>
        </w:trPr>
        <w:tc>
          <w:tcPr>
            <w:tcW w:w="8910" w:type="dxa"/>
            <w:tcMar/>
            <w:hideMark/>
          </w:tcPr>
          <w:p w:rsidRPr="00555B9E" w:rsidR="00C23088" w:rsidP="0046585E" w:rsidRDefault="5450B4EB" w14:paraId="490D0C69" w14:textId="77777777">
            <w:pPr>
              <w:pStyle w:val="Rubrik2"/>
              <w:rPr>
                <w:rFonts w:cs="Arial"/>
                <w:color w:val="000000" w:themeColor="text1"/>
                <w:sz w:val="28"/>
                <w:szCs w:val="28"/>
              </w:rPr>
            </w:pPr>
            <w:r w:rsidRPr="22753D1D">
              <w:rPr>
                <w:rFonts w:cs="Arial"/>
                <w:color w:val="000000" w:themeColor="text1"/>
                <w:sz w:val="28"/>
                <w:szCs w:val="28"/>
              </w:rPr>
              <w:t>§ 21 Sammanslagning av lokalföreningar</w:t>
            </w:r>
          </w:p>
        </w:tc>
      </w:tr>
      <w:tr w:rsidRPr="0047447B" w:rsidR="00C23088" w:rsidTr="4049A47D" w14:paraId="490D0C6C" w14:textId="77777777">
        <w:trPr>
          <w:trHeight w:val="633"/>
        </w:trPr>
        <w:tc>
          <w:tcPr>
            <w:tcW w:w="8910" w:type="dxa"/>
            <w:tcMar/>
            <w:hideMark/>
          </w:tcPr>
          <w:p w:rsidRPr="00555B9E" w:rsidR="00C23088" w:rsidP="0046585E" w:rsidRDefault="00C23088" w14:paraId="490D0C6B" w14:textId="6FCAA86D">
            <w:pPr>
              <w:rPr>
                <w:rFonts w:ascii="Times New Roman" w:hAnsi="Times New Roman" w:eastAsia="Times New Roman" w:cs="Times New Roman"/>
                <w:bCs/>
                <w:color w:val="000000" w:themeColor="text1"/>
              </w:rPr>
            </w:pPr>
            <w:r w:rsidRPr="00555B9E">
              <w:rPr>
                <w:rFonts w:ascii="Times New Roman" w:hAnsi="Times New Roman" w:eastAsia="Times New Roman" w:cs="Times New Roman"/>
                <w:b/>
                <w:color w:val="000000" w:themeColor="text1"/>
              </w:rPr>
              <w:t>1.</w:t>
            </w:r>
            <w:r w:rsidRPr="00555B9E">
              <w:rPr>
                <w:rFonts w:ascii="Times New Roman" w:hAnsi="Times New Roman" w:eastAsia="Times New Roman" w:cs="Times New Roman"/>
                <w:color w:val="000000" w:themeColor="text1"/>
              </w:rPr>
              <w:t xml:space="preserve"> Lokalföreningar som vill gå samman fattar beslut om det på sina föreningsårsmöten. Beslutet ska fattas med minst två tredjedelars (2/3) majoritet.</w:t>
            </w:r>
          </w:p>
        </w:tc>
      </w:tr>
      <w:tr w:rsidRPr="0047447B" w:rsidR="00C23088" w:rsidTr="4049A47D" w14:paraId="490D0C6E" w14:textId="77777777">
        <w:trPr>
          <w:trHeight w:val="1286"/>
        </w:trPr>
        <w:tc>
          <w:tcPr>
            <w:tcW w:w="8910" w:type="dxa"/>
            <w:tcMar/>
            <w:hideMark/>
          </w:tcPr>
          <w:p w:rsidRPr="00555B9E" w:rsidR="00C23088" w:rsidP="0046585E" w:rsidRDefault="00C23088" w14:paraId="490D0C6D" w14:textId="584FD196">
            <w:pPr>
              <w:jc w:val="both"/>
              <w:rPr>
                <w:rFonts w:ascii="Times New Roman" w:hAnsi="Times New Roman" w:eastAsia="Times New Roman" w:cs="Times New Roman"/>
                <w:bCs/>
                <w:color w:val="000000" w:themeColor="text1"/>
              </w:rPr>
            </w:pPr>
            <w:r w:rsidRPr="00555B9E">
              <w:rPr>
                <w:rFonts w:ascii="Times New Roman" w:hAnsi="Times New Roman" w:eastAsia="Times New Roman" w:cs="Times New Roman"/>
                <w:b/>
                <w:color w:val="000000" w:themeColor="text1"/>
              </w:rPr>
              <w:t>2.</w:t>
            </w:r>
            <w:r w:rsidRPr="00555B9E">
              <w:rPr>
                <w:rFonts w:ascii="Times New Roman" w:hAnsi="Times New Roman" w:eastAsia="Times New Roman" w:cs="Times New Roman"/>
                <w:bCs/>
                <w:color w:val="000000" w:themeColor="text1"/>
              </w:rPr>
              <w:t xml:space="preserve"> </w:t>
            </w:r>
            <w:r w:rsidRPr="00555B9E">
              <w:rPr>
                <w:rFonts w:ascii="Times New Roman" w:hAnsi="Times New Roman" w:eastAsia="Times New Roman" w:cs="Times New Roman"/>
                <w:color w:val="000000" w:themeColor="text1"/>
              </w:rPr>
              <w:t>Beslutet ska meddelas förbundsstyrelsen inom två veckor. Förbundsstyrelsen fastställer beslut om sammanslagning inom två månader. Om förbundsstyrelsen inte fastställer en sammanslagning fastställs det med två tredjedelars (2/3) majoritet av Riksårsmötet. Frågan om Riksårsmötets fastställande väcks genom särskild skrivelse enligt de förbundsgemensamma stadgarna § 15.</w:t>
            </w:r>
          </w:p>
        </w:tc>
      </w:tr>
      <w:tr w:rsidRPr="0047447B" w:rsidR="00C23088" w:rsidTr="4049A47D" w14:paraId="490D0C70" w14:textId="77777777">
        <w:trPr>
          <w:trHeight w:val="978"/>
        </w:trPr>
        <w:tc>
          <w:tcPr>
            <w:tcW w:w="8910" w:type="dxa"/>
            <w:tcMar/>
            <w:hideMark/>
          </w:tcPr>
          <w:p w:rsidRPr="00555B9E" w:rsidR="00C23088" w:rsidP="0046585E" w:rsidRDefault="00C23088" w14:paraId="490D0C6F" w14:textId="77777777">
            <w:pPr>
              <w:jc w:val="both"/>
              <w:rPr>
                <w:rFonts w:ascii="Times New Roman" w:hAnsi="Times New Roman" w:eastAsia="Times New Roman" w:cs="Times New Roman"/>
                <w:bCs/>
                <w:color w:val="000000" w:themeColor="text1"/>
              </w:rPr>
            </w:pPr>
            <w:r w:rsidRPr="00555B9E">
              <w:rPr>
                <w:rFonts w:ascii="Times New Roman" w:hAnsi="Times New Roman" w:eastAsia="Times New Roman" w:cs="Times New Roman"/>
                <w:b/>
                <w:color w:val="000000" w:themeColor="text1"/>
              </w:rPr>
              <w:t>3.</w:t>
            </w:r>
            <w:r w:rsidRPr="00555B9E">
              <w:rPr>
                <w:rFonts w:ascii="Times New Roman" w:hAnsi="Times New Roman" w:eastAsia="Times New Roman" w:cs="Times New Roman"/>
                <w:color w:val="000000" w:themeColor="text1"/>
              </w:rPr>
              <w:t xml:space="preserve"> En skriftlig överenskommelse mellan lokalföreningarna ska skrivas. I överenskommelsen ska stå när lokalföreningarna ska gå samman och hur de ska ta hand om tillgångar eller skulder som finns. Förbundsstyrelsen ska informeras om innehållet i överenskommelsen.</w:t>
            </w:r>
          </w:p>
        </w:tc>
      </w:tr>
      <w:tr w:rsidRPr="0047447B" w:rsidR="00C23088" w:rsidTr="4049A47D" w14:paraId="490D0C72" w14:textId="77777777">
        <w:trPr>
          <w:trHeight w:val="678"/>
        </w:trPr>
        <w:tc>
          <w:tcPr>
            <w:tcW w:w="8910" w:type="dxa"/>
            <w:tcMar/>
            <w:hideMark/>
          </w:tcPr>
          <w:p w:rsidRPr="00555B9E" w:rsidR="00C23088" w:rsidP="0046585E" w:rsidRDefault="00C23088" w14:paraId="490D0C71" w14:textId="77777777">
            <w:pPr>
              <w:rPr>
                <w:rFonts w:ascii="Times New Roman" w:hAnsi="Times New Roman" w:eastAsia="Times New Roman" w:cs="Times New Roman"/>
                <w:bCs/>
                <w:color w:val="000000" w:themeColor="text1"/>
              </w:rPr>
            </w:pPr>
            <w:r w:rsidRPr="00555B9E">
              <w:rPr>
                <w:rFonts w:ascii="Times New Roman" w:hAnsi="Times New Roman" w:eastAsia="Times New Roman" w:cs="Times New Roman"/>
                <w:b/>
                <w:color w:val="000000" w:themeColor="text1"/>
              </w:rPr>
              <w:t>4.</w:t>
            </w:r>
            <w:r w:rsidRPr="00555B9E">
              <w:rPr>
                <w:rFonts w:ascii="Times New Roman" w:hAnsi="Times New Roman" w:eastAsia="Times New Roman" w:cs="Times New Roman"/>
                <w:bCs/>
                <w:color w:val="000000" w:themeColor="text1"/>
              </w:rPr>
              <w:t xml:space="preserve"> </w:t>
            </w:r>
            <w:r w:rsidRPr="00555B9E">
              <w:rPr>
                <w:rFonts w:ascii="Times New Roman" w:hAnsi="Times New Roman" w:eastAsia="Times New Roman" w:cs="Times New Roman"/>
                <w:color w:val="000000" w:themeColor="text1"/>
              </w:rPr>
              <w:t>På begäran av minst en av lokalföreningarna som ska vara en del av sammanslagningen ska förbundsstyrelsen hjälpa till i arbetet med att träffa en överenskommelse.</w:t>
            </w:r>
          </w:p>
        </w:tc>
      </w:tr>
      <w:tr w:rsidRPr="0047447B" w:rsidR="00C23088" w:rsidTr="4049A47D" w14:paraId="490D0C74" w14:textId="77777777">
        <w:trPr>
          <w:trHeight w:val="400"/>
        </w:trPr>
        <w:tc>
          <w:tcPr>
            <w:tcW w:w="8910" w:type="dxa"/>
            <w:tcMar/>
            <w:hideMark/>
          </w:tcPr>
          <w:p w:rsidRPr="00555B9E" w:rsidR="00C23088" w:rsidP="0046585E" w:rsidRDefault="5450B4EB" w14:paraId="490D0C73" w14:textId="77777777">
            <w:pPr>
              <w:pStyle w:val="Rubrik2"/>
              <w:rPr>
                <w:rFonts w:ascii="Futura PT Bold" w:hAnsi="Futura PT Bold"/>
                <w:color w:val="000000" w:themeColor="text1"/>
                <w:sz w:val="28"/>
                <w:szCs w:val="28"/>
              </w:rPr>
            </w:pPr>
            <w:r w:rsidRPr="22753D1D">
              <w:rPr>
                <w:rFonts w:cs="Arial"/>
                <w:color w:val="000000" w:themeColor="text1"/>
                <w:sz w:val="28"/>
                <w:szCs w:val="28"/>
              </w:rPr>
              <w:t>§ 22 Upplösning av lokalförening</w:t>
            </w:r>
          </w:p>
        </w:tc>
      </w:tr>
      <w:tr w:rsidRPr="0047447B" w:rsidR="00C23088" w:rsidTr="4049A47D" w14:paraId="490D0C76" w14:textId="77777777">
        <w:trPr>
          <w:trHeight w:val="725"/>
        </w:trPr>
        <w:tc>
          <w:tcPr>
            <w:tcW w:w="8910" w:type="dxa"/>
            <w:tcMar/>
            <w:hideMark/>
          </w:tcPr>
          <w:p w:rsidRPr="00555B9E" w:rsidR="00C23088" w:rsidP="0046585E" w:rsidRDefault="00C23088" w14:paraId="490D0C75"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1.</w:t>
            </w:r>
            <w:r w:rsidRPr="00555B9E">
              <w:rPr>
                <w:rFonts w:ascii="Times New Roman" w:hAnsi="Times New Roman" w:eastAsia="Times New Roman" w:cs="Times New Roman"/>
                <w:color w:val="000000" w:themeColor="text1"/>
              </w:rPr>
              <w:t xml:space="preserve"> Föreningsårsmötet beslutar om en upplösning av lokalföreningen. Beslutet fattas med två tredjedelars (2/3) majoritet.</w:t>
            </w:r>
          </w:p>
        </w:tc>
      </w:tr>
      <w:tr w:rsidRPr="0047447B" w:rsidR="00C23088" w:rsidTr="4049A47D" w14:paraId="490D0C78" w14:textId="77777777">
        <w:trPr>
          <w:trHeight w:val="706"/>
        </w:trPr>
        <w:tc>
          <w:tcPr>
            <w:tcW w:w="8910" w:type="dxa"/>
            <w:tcMar/>
            <w:hideMark/>
          </w:tcPr>
          <w:p w:rsidRPr="00555B9E" w:rsidR="00C23088" w:rsidP="0046585E" w:rsidRDefault="00C23088" w14:paraId="490D0C77" w14:textId="77777777">
            <w:pPr>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2.</w:t>
            </w:r>
            <w:r w:rsidRPr="00555B9E">
              <w:rPr>
                <w:rFonts w:ascii="Times New Roman" w:hAnsi="Times New Roman" w:eastAsia="Times New Roman" w:cs="Times New Roman"/>
                <w:color w:val="000000" w:themeColor="text1"/>
              </w:rPr>
              <w:t xml:space="preserve"> Föreningsårsmötets beslut enligt stycke ett ska meddelas förbundsstyrelsen inom två veckor. Förbundsstyrelsen fastställer det beslutet inom två månader.</w:t>
            </w:r>
          </w:p>
        </w:tc>
      </w:tr>
      <w:tr w:rsidRPr="0047447B" w:rsidR="00C23088" w:rsidTr="4049A47D" w14:paraId="490D0C7A" w14:textId="77777777">
        <w:trPr>
          <w:trHeight w:val="300"/>
        </w:trPr>
        <w:tc>
          <w:tcPr>
            <w:tcW w:w="8910" w:type="dxa"/>
            <w:tcMar/>
            <w:hideMark/>
          </w:tcPr>
          <w:p w:rsidRPr="00555B9E" w:rsidR="00C23088" w:rsidP="0046585E" w:rsidRDefault="00C23088" w14:paraId="490D0C79" w14:textId="740D844D">
            <w:pPr>
              <w:rPr>
                <w:rFonts w:ascii="Times New Roman" w:hAnsi="Times New Roman" w:eastAsia="Times New Roman" w:cs="Times New Roman"/>
                <w:b/>
                <w:bCs/>
                <w:color w:val="000000" w:themeColor="text1"/>
              </w:rPr>
            </w:pPr>
            <w:r w:rsidRPr="00555B9E">
              <w:rPr>
                <w:rFonts w:ascii="Times New Roman" w:hAnsi="Times New Roman" w:eastAsia="Times New Roman" w:cs="Times New Roman"/>
                <w:b/>
                <w:bCs/>
                <w:color w:val="000000" w:themeColor="text1"/>
              </w:rPr>
              <w:t xml:space="preserve">3. </w:t>
            </w:r>
            <w:r w:rsidRPr="00555B9E">
              <w:rPr>
                <w:rFonts w:ascii="Times New Roman" w:hAnsi="Times New Roman" w:eastAsia="Times New Roman" w:cs="Times New Roman"/>
                <w:color w:val="000000" w:themeColor="text1"/>
              </w:rPr>
              <w:t>Förbundsstyrelsen kan besluta om upplösning av en lokalförening om</w:t>
            </w:r>
            <w:r w:rsidRPr="00555B9E" w:rsidR="00E54E96">
              <w:rPr>
                <w:rFonts w:ascii="Times New Roman" w:hAnsi="Times New Roman" w:eastAsia="Times New Roman" w:cs="Times New Roman"/>
                <w:color w:val="000000" w:themeColor="text1"/>
              </w:rPr>
              <w:t>:</w:t>
            </w:r>
          </w:p>
        </w:tc>
      </w:tr>
      <w:tr w:rsidRPr="0047447B" w:rsidR="00C23088" w:rsidTr="4049A47D" w14:paraId="490D0C7C" w14:textId="77777777">
        <w:trPr>
          <w:trHeight w:val="403"/>
        </w:trPr>
        <w:tc>
          <w:tcPr>
            <w:tcW w:w="8910" w:type="dxa"/>
            <w:tcMar/>
            <w:hideMark/>
          </w:tcPr>
          <w:p w:rsidRPr="00555B9E" w:rsidR="00C23088" w:rsidP="0046585E" w:rsidRDefault="00C23088" w14:paraId="490D0C7B" w14:textId="6D68CC0D">
            <w:pPr>
              <w:pStyle w:val="Liststycke"/>
              <w:numPr>
                <w:ilvl w:val="0"/>
                <w:numId w:val="20"/>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inte någon aktivitet bedrivs</w:t>
            </w:r>
          </w:p>
        </w:tc>
      </w:tr>
      <w:tr w:rsidRPr="0047447B" w:rsidR="00C23088" w:rsidTr="4049A47D" w14:paraId="490D0C7E" w14:textId="77777777">
        <w:trPr>
          <w:trHeight w:val="434"/>
        </w:trPr>
        <w:tc>
          <w:tcPr>
            <w:tcW w:w="8910" w:type="dxa"/>
            <w:tcMar/>
            <w:hideMark/>
          </w:tcPr>
          <w:p w:rsidRPr="00555B9E" w:rsidR="00C23088" w:rsidP="0046585E" w:rsidRDefault="00C23088" w14:paraId="490D0C7D" w14:textId="6868F79F">
            <w:pPr>
              <w:pStyle w:val="Liststycke"/>
              <w:numPr>
                <w:ilvl w:val="0"/>
                <w:numId w:val="20"/>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det inte är möjligt att hålla ett föreningsårsmöte</w:t>
            </w:r>
          </w:p>
        </w:tc>
      </w:tr>
      <w:tr w:rsidRPr="0047447B" w:rsidR="00C23088" w:rsidTr="4049A47D" w14:paraId="490D0C80" w14:textId="77777777">
        <w:trPr>
          <w:trHeight w:val="800"/>
        </w:trPr>
        <w:tc>
          <w:tcPr>
            <w:tcW w:w="8910" w:type="dxa"/>
            <w:tcMar/>
            <w:hideMark/>
          </w:tcPr>
          <w:p w:rsidRPr="00555B9E" w:rsidR="00C23088" w:rsidP="0046585E" w:rsidRDefault="00C23088" w14:paraId="490D0C7F" w14:textId="77777777">
            <w:pPr>
              <w:pStyle w:val="Liststycke"/>
              <w:numPr>
                <w:ilvl w:val="0"/>
                <w:numId w:val="20"/>
              </w:numPr>
              <w:rPr>
                <w:rFonts w:ascii="Times New Roman" w:hAnsi="Times New Roman" w:eastAsia="Times New Roman" w:cs="Times New Roman"/>
                <w:color w:val="000000" w:themeColor="text1"/>
              </w:rPr>
            </w:pPr>
            <w:r w:rsidRPr="00555B9E">
              <w:rPr>
                <w:rFonts w:ascii="Times New Roman" w:hAnsi="Times New Roman" w:eastAsia="Times New Roman" w:cs="Times New Roman"/>
                <w:color w:val="000000" w:themeColor="text1"/>
              </w:rPr>
              <w:t>en lokalförening arbetar på ett sätt som strider mot Röda Korsets Ungdomsförbunds ändamål och syfte</w:t>
            </w:r>
          </w:p>
        </w:tc>
      </w:tr>
      <w:tr w:rsidRPr="0047447B" w:rsidR="00C23088" w:rsidTr="4049A47D" w14:paraId="490D0C82" w14:textId="77777777">
        <w:trPr>
          <w:trHeight w:val="1322"/>
        </w:trPr>
        <w:tc>
          <w:tcPr>
            <w:tcW w:w="8910" w:type="dxa"/>
            <w:tcMar/>
            <w:hideMark/>
          </w:tcPr>
          <w:p w:rsidRPr="00555B9E" w:rsidR="00C23088" w:rsidP="0046585E" w:rsidRDefault="00C23088" w14:paraId="490D0C81" w14:textId="1AA54106">
            <w:pPr>
              <w:jc w:val="both"/>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4.</w:t>
            </w:r>
            <w:r w:rsidRPr="00555B9E">
              <w:rPr>
                <w:rFonts w:ascii="Times New Roman" w:hAnsi="Times New Roman" w:eastAsia="Times New Roman" w:cs="Times New Roman"/>
                <w:color w:val="000000" w:themeColor="text1"/>
              </w:rPr>
              <w:t xml:space="preserve"> Om förbundsstyrelse inte fastställer en upplösning enligt stycke två, eller lokalföreningsstyrelsen motsätter sig en upplösning enligt stycke tre, fastställs beslutet med två tredjedelars (2/3) majoritet av Riksårsmötet. Frågan om Riksårsmötets fastställande väcks genom särskild skrivelse enligt de</w:t>
            </w:r>
            <w:r w:rsidRPr="00555B9E" w:rsidR="00E45765">
              <w:rPr>
                <w:rFonts w:ascii="Times New Roman" w:hAnsi="Times New Roman" w:eastAsia="Times New Roman" w:cs="Times New Roman"/>
                <w:color w:val="000000" w:themeColor="text1"/>
              </w:rPr>
              <w:t xml:space="preserve"> </w:t>
            </w:r>
            <w:r w:rsidRPr="00555B9E" w:rsidR="00622D16">
              <w:rPr>
                <w:rFonts w:ascii="Times New Roman" w:hAnsi="Times New Roman" w:eastAsia="Times New Roman" w:cs="Times New Roman"/>
                <w:color w:val="000000" w:themeColor="text1"/>
              </w:rPr>
              <w:t>förbunds</w:t>
            </w:r>
            <w:r w:rsidRPr="00555B9E">
              <w:rPr>
                <w:rFonts w:ascii="Times New Roman" w:hAnsi="Times New Roman" w:eastAsia="Times New Roman" w:cs="Times New Roman"/>
                <w:color w:val="000000" w:themeColor="text1"/>
              </w:rPr>
              <w:t>gemensamma stadgarna § 15.</w:t>
            </w:r>
          </w:p>
        </w:tc>
      </w:tr>
      <w:tr w:rsidRPr="0047447B" w:rsidR="00C23088" w:rsidTr="4049A47D" w14:paraId="490D0C84" w14:textId="77777777">
        <w:trPr>
          <w:trHeight w:val="800"/>
        </w:trPr>
        <w:tc>
          <w:tcPr>
            <w:tcW w:w="8910" w:type="dxa"/>
            <w:tcMar/>
            <w:hideMark/>
          </w:tcPr>
          <w:p w:rsidRPr="00555B9E" w:rsidR="00C23088" w:rsidP="0046585E" w:rsidRDefault="00C23088" w14:paraId="490D0C83" w14:textId="7B33B759">
            <w:pPr>
              <w:jc w:val="both"/>
              <w:rPr>
                <w:rFonts w:ascii="Times New Roman" w:hAnsi="Times New Roman" w:eastAsia="Times New Roman" w:cs="Times New Roman"/>
                <w:color w:val="000000" w:themeColor="text1"/>
              </w:rPr>
            </w:pPr>
            <w:r w:rsidRPr="00555B9E">
              <w:rPr>
                <w:rFonts w:ascii="Times New Roman" w:hAnsi="Times New Roman" w:eastAsia="Times New Roman" w:cs="Times New Roman"/>
                <w:b/>
                <w:bCs/>
                <w:color w:val="000000" w:themeColor="text1"/>
              </w:rPr>
              <w:t>5.</w:t>
            </w:r>
            <w:r w:rsidRPr="00555B9E">
              <w:rPr>
                <w:rFonts w:ascii="Times New Roman" w:hAnsi="Times New Roman" w:eastAsia="Times New Roman" w:cs="Times New Roman"/>
                <w:color w:val="000000" w:themeColor="text1"/>
              </w:rPr>
              <w:t xml:space="preserve"> Lokalföreningens tillgångar och skulder tillfaller Röda Korsets Ungdomsförbund när en lokalförening upplöses. All aktivitet och verksamhet i lokalföreningen läggs under förbundsstyrelsen när lokalföreningen upplöses.</w:t>
            </w:r>
          </w:p>
        </w:tc>
      </w:tr>
    </w:tbl>
    <w:p w:rsidRPr="00555B9E" w:rsidR="009C3D3F" w:rsidP="009C3D3F" w:rsidRDefault="009C3D3F" w14:paraId="490D0C85" w14:textId="77777777">
      <w:pPr>
        <w:rPr>
          <w:rFonts w:ascii="Futura PT Book" w:hAnsi="Futura PT Book"/>
          <w:color w:val="000000" w:themeColor="text1"/>
        </w:rPr>
      </w:pPr>
    </w:p>
    <w:p w:rsidRPr="00555B9E" w:rsidR="005E4EFB" w:rsidRDefault="005E4EFB" w14:paraId="490D0C86" w14:textId="77777777">
      <w:pPr>
        <w:rPr>
          <w:rFonts w:ascii="Futura PT Book" w:hAnsi="Futura PT Book"/>
          <w:color w:val="000000" w:themeColor="text1"/>
        </w:rPr>
      </w:pPr>
    </w:p>
    <w:sectPr w:rsidRPr="00555B9E" w:rsidR="005E4EFB" w:rsidSect="009C3D3F">
      <w:footerReference w:type="default" r:id="rId13"/>
      <w:headerReference w:type="first" r:id="rId14"/>
      <w:footerReference w:type="first" r:id="rId15"/>
      <w:pgSz w:w="11900" w:h="16840" w:orient="portrait"/>
      <w:pgMar w:top="1418" w:right="1417" w:bottom="1701"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6866" w:rsidP="009C3D3F" w:rsidRDefault="005C6866" w14:paraId="38182E53" w14:textId="77777777">
      <w:r>
        <w:separator/>
      </w:r>
    </w:p>
  </w:endnote>
  <w:endnote w:type="continuationSeparator" w:id="0">
    <w:p w:rsidR="005C6866" w:rsidP="009C3D3F" w:rsidRDefault="005C6866" w14:paraId="69223C5A" w14:textId="77777777">
      <w:r>
        <w:continuationSeparator/>
      </w:r>
    </w:p>
  </w:endnote>
  <w:endnote w:type="continuationNotice" w:id="1">
    <w:p w:rsidR="005C6866" w:rsidRDefault="005C6866" w14:paraId="751EF6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Futura PT Book">
    <w:altName w:val="Arial"/>
    <w:charset w:val="B1"/>
    <w:family w:val="swiss"/>
    <w:pitch w:val="variable"/>
    <w:sig w:usb0="80000867" w:usb1="00000000" w:usb2="00000000" w:usb3="00000000" w:csb0="000001FB" w:csb1="00000000"/>
  </w:font>
  <w:font w:name="Futura PT Bold">
    <w:altName w:val="Century Gothic"/>
    <w:charset w:val="00"/>
    <w:family w:val="swiss"/>
    <w:pitch w:val="variable"/>
    <w:sig w:usb0="A00002AF"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340452"/>
      <w:docPartObj>
        <w:docPartGallery w:val="Page Numbers (Bottom of Page)"/>
        <w:docPartUnique/>
      </w:docPartObj>
    </w:sdtPr>
    <w:sdtEndPr/>
    <w:sdtContent>
      <w:p w:rsidR="00EB70FE" w:rsidRDefault="00EB70FE" w14:paraId="490D0C8B" w14:textId="22D709E1">
        <w:pPr>
          <w:pStyle w:val="Sidfot"/>
          <w:jc w:val="right"/>
        </w:pPr>
        <w:r w:rsidRPr="00555B9E">
          <w:rPr>
            <w:rFonts w:ascii="Times New Roman" w:hAnsi="Times New Roman" w:cs="Times New Roman"/>
          </w:rPr>
          <w:fldChar w:fldCharType="begin"/>
        </w:r>
        <w:r w:rsidRPr="00555B9E">
          <w:rPr>
            <w:rFonts w:ascii="Times New Roman" w:hAnsi="Times New Roman" w:cs="Times New Roman"/>
          </w:rPr>
          <w:instrText>PAGE   \* MERGEFORMAT</w:instrText>
        </w:r>
        <w:r w:rsidRPr="00555B9E">
          <w:rPr>
            <w:rFonts w:ascii="Times New Roman" w:hAnsi="Times New Roman" w:cs="Times New Roman"/>
          </w:rPr>
          <w:fldChar w:fldCharType="separate"/>
        </w:r>
        <w:r w:rsidRPr="00555B9E" w:rsidR="002A735D">
          <w:rPr>
            <w:rFonts w:ascii="Times New Roman" w:hAnsi="Times New Roman" w:cs="Times New Roman"/>
            <w:noProof/>
          </w:rPr>
          <w:t>19</w:t>
        </w:r>
        <w:r w:rsidRPr="00555B9E">
          <w:rPr>
            <w:rFonts w:ascii="Times New Roman" w:hAnsi="Times New Roman" w:cs="Times New Roman"/>
          </w:rPr>
          <w:fldChar w:fldCharType="end"/>
        </w:r>
      </w:p>
    </w:sdtContent>
  </w:sdt>
  <w:p w:rsidRPr="00993582" w:rsidR="00EB70FE" w:rsidRDefault="00EB70FE" w14:paraId="490D0C8C" w14:textId="77777777">
    <w:pPr>
      <w:pStyle w:val="Sidfo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C547B" w:rsidR="005072B9" w:rsidP="005072B9" w:rsidRDefault="001C547B" w14:paraId="490D0C8E" w14:textId="7786C80A">
    <w:pPr>
      <w:pStyle w:val="Sidfot"/>
      <w:rPr>
        <w:rFonts w:ascii="Times New Roman" w:hAnsi="Times New Roman" w:cs="Times New Roman"/>
        <w:i/>
        <w:iCs/>
        <w:sz w:val="22"/>
      </w:rPr>
    </w:pPr>
    <w:r w:rsidRPr="001C547B">
      <w:rPr>
        <w:rFonts w:ascii="Times New Roman" w:hAnsi="Times New Roman" w:cs="Times New Roman"/>
        <w:i/>
        <w:iCs/>
        <w:sz w:val="22"/>
      </w:rPr>
      <w:t>Svenska R</w:t>
    </w:r>
    <w:r w:rsidRPr="001C547B" w:rsidR="005072B9">
      <w:rPr>
        <w:rFonts w:ascii="Times New Roman" w:hAnsi="Times New Roman" w:cs="Times New Roman"/>
        <w:i/>
        <w:iCs/>
        <w:sz w:val="22"/>
      </w:rPr>
      <w:t>öda Korsets Ungdomsförbund</w:t>
    </w:r>
  </w:p>
  <w:p w:rsidRPr="001C547B" w:rsidR="005072B9" w:rsidP="005072B9" w:rsidRDefault="005072B9" w14:paraId="490D0C8F" w14:textId="51AB7E7E">
    <w:pPr>
      <w:pStyle w:val="Sidfot"/>
      <w:rPr>
        <w:rFonts w:ascii="Times New Roman" w:hAnsi="Times New Roman" w:cs="Times New Roman"/>
        <w:i/>
        <w:iCs/>
        <w:sz w:val="22"/>
      </w:rPr>
    </w:pPr>
    <w:r w:rsidRPr="001C547B">
      <w:rPr>
        <w:rFonts w:ascii="Times New Roman" w:hAnsi="Times New Roman" w:cs="Times New Roman"/>
        <w:i/>
        <w:iCs/>
        <w:sz w:val="22"/>
      </w:rPr>
      <w:t xml:space="preserve">Box </w:t>
    </w:r>
    <w:r w:rsidRPr="001C547B" w:rsidR="001C547B">
      <w:rPr>
        <w:rFonts w:ascii="Times New Roman" w:hAnsi="Times New Roman" w:cs="Times New Roman"/>
        <w:i/>
        <w:iCs/>
        <w:sz w:val="22"/>
      </w:rPr>
      <w:t>301 82, 104 25 Stockholm</w:t>
    </w:r>
  </w:p>
  <w:p w:rsidRPr="00120927" w:rsidR="005072B9" w:rsidP="005072B9" w:rsidRDefault="005072B9" w14:paraId="490D0C90" w14:textId="77777777">
    <w:pPr>
      <w:pStyle w:val="Sidfot"/>
      <w:rPr>
        <w:rFonts w:ascii="Times New Roman" w:hAnsi="Times New Roman" w:cs="Times New Roman"/>
        <w:sz w:val="22"/>
      </w:rPr>
    </w:pPr>
    <w:r w:rsidRPr="00120927">
      <w:rPr>
        <w:rFonts w:ascii="Times New Roman" w:hAnsi="Times New Roman" w:cs="Times New Roman"/>
        <w:sz w:val="22"/>
      </w:rPr>
      <w:t>rkuf.se</w:t>
    </w:r>
  </w:p>
  <w:p w:rsidR="005072B9" w:rsidP="005072B9" w:rsidRDefault="005072B9" w14:paraId="490D0C91" w14:textId="77777777">
    <w:pPr>
      <w:pStyle w:val="Sidfot"/>
    </w:pPr>
    <w:r>
      <w:rPr>
        <w:noProof/>
      </w:rPr>
      <w:drawing>
        <wp:inline distT="0" distB="0" distL="0" distR="0" wp14:anchorId="490D0C94" wp14:editId="490D0C95">
          <wp:extent cx="1285875" cy="104775"/>
          <wp:effectExtent l="0" t="0" r="9525" b="9525"/>
          <wp:docPr id="46" name="Bild 2" descr="International_federati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tional_federatio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04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6866" w:rsidP="009C3D3F" w:rsidRDefault="005C6866" w14:paraId="5EB76F17" w14:textId="77777777">
      <w:r>
        <w:separator/>
      </w:r>
    </w:p>
  </w:footnote>
  <w:footnote w:type="continuationSeparator" w:id="0">
    <w:p w:rsidR="005C6866" w:rsidP="009C3D3F" w:rsidRDefault="005C6866" w14:paraId="77217441" w14:textId="77777777">
      <w:r>
        <w:continuationSeparator/>
      </w:r>
    </w:p>
  </w:footnote>
  <w:footnote w:type="continuationNotice" w:id="1">
    <w:p w:rsidR="005C6866" w:rsidRDefault="005C6866" w14:paraId="1B5EF55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3E59" w:rsidRDefault="001E3E59" w14:paraId="73278603" w14:textId="337E0C92">
    <w:pPr>
      <w:pStyle w:val="Sidhuvud"/>
    </w:pPr>
  </w:p>
  <w:p w:rsidR="00156C03" w:rsidRDefault="00156C03" w14:paraId="2DA5EA40" w14:textId="0A4E26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4E"/>
    <w:multiLevelType w:val="hybridMultilevel"/>
    <w:tmpl w:val="4C582E6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A1B52D9"/>
    <w:multiLevelType w:val="hybridMultilevel"/>
    <w:tmpl w:val="3634E6D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0B445B02"/>
    <w:multiLevelType w:val="hybridMultilevel"/>
    <w:tmpl w:val="5004085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0DBE7718"/>
    <w:multiLevelType w:val="hybridMultilevel"/>
    <w:tmpl w:val="4E7C676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147171A2"/>
    <w:multiLevelType w:val="hybridMultilevel"/>
    <w:tmpl w:val="2AEA9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412C0"/>
    <w:multiLevelType w:val="hybridMultilevel"/>
    <w:tmpl w:val="25267D8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21782AA4"/>
    <w:multiLevelType w:val="hybridMultilevel"/>
    <w:tmpl w:val="0C56989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2BC97178"/>
    <w:multiLevelType w:val="hybridMultilevel"/>
    <w:tmpl w:val="AAAC198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2D165788"/>
    <w:multiLevelType w:val="hybridMultilevel"/>
    <w:tmpl w:val="A04E7B9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3BEC05C3"/>
    <w:multiLevelType w:val="hybridMultilevel"/>
    <w:tmpl w:val="5208640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3C0C5FC3"/>
    <w:multiLevelType w:val="hybridMultilevel"/>
    <w:tmpl w:val="1EA852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0F5427E"/>
    <w:multiLevelType w:val="hybridMultilevel"/>
    <w:tmpl w:val="4A2CF82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41FF0A4A"/>
    <w:multiLevelType w:val="hybridMultilevel"/>
    <w:tmpl w:val="BA04C6F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430858E1"/>
    <w:multiLevelType w:val="hybridMultilevel"/>
    <w:tmpl w:val="EAF8C3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13A5BEA"/>
    <w:multiLevelType w:val="hybridMultilevel"/>
    <w:tmpl w:val="EF40F2A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5" w15:restartNumberingAfterBreak="0">
    <w:nsid w:val="5445252D"/>
    <w:multiLevelType w:val="hybridMultilevel"/>
    <w:tmpl w:val="B9A68C1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6" w15:restartNumberingAfterBreak="0">
    <w:nsid w:val="5726199E"/>
    <w:multiLevelType w:val="hybridMultilevel"/>
    <w:tmpl w:val="F28ED39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7" w15:restartNumberingAfterBreak="0">
    <w:nsid w:val="5E8E33B3"/>
    <w:multiLevelType w:val="hybridMultilevel"/>
    <w:tmpl w:val="335A4A9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8" w15:restartNumberingAfterBreak="0">
    <w:nsid w:val="61D97F50"/>
    <w:multiLevelType w:val="hybridMultilevel"/>
    <w:tmpl w:val="CDACB6A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9" w15:restartNumberingAfterBreak="0">
    <w:nsid w:val="68AB22B3"/>
    <w:multiLevelType w:val="hybridMultilevel"/>
    <w:tmpl w:val="A5F40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19248DD"/>
    <w:multiLevelType w:val="hybridMultilevel"/>
    <w:tmpl w:val="30941A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3C651B4"/>
    <w:multiLevelType w:val="hybridMultilevel"/>
    <w:tmpl w:val="7C8EED0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2" w15:restartNumberingAfterBreak="0">
    <w:nsid w:val="748726A2"/>
    <w:multiLevelType w:val="hybridMultilevel"/>
    <w:tmpl w:val="E312E67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3" w15:restartNumberingAfterBreak="0">
    <w:nsid w:val="76A31D81"/>
    <w:multiLevelType w:val="hybridMultilevel"/>
    <w:tmpl w:val="1242B4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7C17802"/>
    <w:multiLevelType w:val="hybridMultilevel"/>
    <w:tmpl w:val="8EBE9D2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5" w15:restartNumberingAfterBreak="0">
    <w:nsid w:val="7D754DD6"/>
    <w:multiLevelType w:val="hybridMultilevel"/>
    <w:tmpl w:val="8C40D57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6" w15:restartNumberingAfterBreak="0">
    <w:nsid w:val="7F1772D4"/>
    <w:multiLevelType w:val="hybridMultilevel"/>
    <w:tmpl w:val="212AC0C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27" w15:restartNumberingAfterBreak="0">
    <w:nsid w:val="7F203F94"/>
    <w:multiLevelType w:val="hybridMultilevel"/>
    <w:tmpl w:val="3050D41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num w:numId="1" w16cid:durableId="21781636">
    <w:abstractNumId w:val="27"/>
  </w:num>
  <w:num w:numId="2" w16cid:durableId="686980631">
    <w:abstractNumId w:val="9"/>
  </w:num>
  <w:num w:numId="3" w16cid:durableId="1104302718">
    <w:abstractNumId w:val="12"/>
  </w:num>
  <w:num w:numId="4" w16cid:durableId="1435784775">
    <w:abstractNumId w:val="6"/>
  </w:num>
  <w:num w:numId="5" w16cid:durableId="726492479">
    <w:abstractNumId w:val="1"/>
  </w:num>
  <w:num w:numId="6" w16cid:durableId="2049139870">
    <w:abstractNumId w:val="25"/>
  </w:num>
  <w:num w:numId="7" w16cid:durableId="1692024943">
    <w:abstractNumId w:val="3"/>
  </w:num>
  <w:num w:numId="8" w16cid:durableId="2825508">
    <w:abstractNumId w:val="24"/>
  </w:num>
  <w:num w:numId="9" w16cid:durableId="2069574412">
    <w:abstractNumId w:val="2"/>
  </w:num>
  <w:num w:numId="10" w16cid:durableId="288517611">
    <w:abstractNumId w:val="14"/>
  </w:num>
  <w:num w:numId="11" w16cid:durableId="527835307">
    <w:abstractNumId w:val="16"/>
  </w:num>
  <w:num w:numId="12" w16cid:durableId="1941141237">
    <w:abstractNumId w:val="26"/>
  </w:num>
  <w:num w:numId="13" w16cid:durableId="353650402">
    <w:abstractNumId w:val="18"/>
  </w:num>
  <w:num w:numId="14" w16cid:durableId="2049717742">
    <w:abstractNumId w:val="21"/>
  </w:num>
  <w:num w:numId="15" w16cid:durableId="143085186">
    <w:abstractNumId w:val="5"/>
  </w:num>
  <w:num w:numId="16" w16cid:durableId="1647204382">
    <w:abstractNumId w:val="17"/>
  </w:num>
  <w:num w:numId="17" w16cid:durableId="610475178">
    <w:abstractNumId w:val="7"/>
  </w:num>
  <w:num w:numId="18" w16cid:durableId="397673519">
    <w:abstractNumId w:val="15"/>
  </w:num>
  <w:num w:numId="19" w16cid:durableId="1934196246">
    <w:abstractNumId w:val="0"/>
  </w:num>
  <w:num w:numId="20" w16cid:durableId="552616348">
    <w:abstractNumId w:val="8"/>
  </w:num>
  <w:num w:numId="21" w16cid:durableId="568661726">
    <w:abstractNumId w:val="22"/>
  </w:num>
  <w:num w:numId="22" w16cid:durableId="210967813">
    <w:abstractNumId w:val="11"/>
  </w:num>
  <w:num w:numId="23" w16cid:durableId="59909853">
    <w:abstractNumId w:val="4"/>
  </w:num>
  <w:num w:numId="24" w16cid:durableId="185217202">
    <w:abstractNumId w:val="19"/>
  </w:num>
  <w:num w:numId="25" w16cid:durableId="1535119478">
    <w:abstractNumId w:val="10"/>
  </w:num>
  <w:num w:numId="26" w16cid:durableId="2005738707">
    <w:abstractNumId w:val="23"/>
  </w:num>
  <w:num w:numId="27" w16cid:durableId="835607479">
    <w:abstractNumId w:val="13"/>
  </w:num>
  <w:num w:numId="28" w16cid:durableId="19941439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D3F"/>
    <w:rsid w:val="000000DA"/>
    <w:rsid w:val="000001D5"/>
    <w:rsid w:val="000033FF"/>
    <w:rsid w:val="000052A6"/>
    <w:rsid w:val="0001482A"/>
    <w:rsid w:val="00016FBF"/>
    <w:rsid w:val="00017530"/>
    <w:rsid w:val="00021F3F"/>
    <w:rsid w:val="00021F8B"/>
    <w:rsid w:val="00022653"/>
    <w:rsid w:val="00031F91"/>
    <w:rsid w:val="0003682B"/>
    <w:rsid w:val="00037688"/>
    <w:rsid w:val="000406B5"/>
    <w:rsid w:val="00042570"/>
    <w:rsid w:val="00047838"/>
    <w:rsid w:val="00073EDA"/>
    <w:rsid w:val="000776DF"/>
    <w:rsid w:val="00086EC9"/>
    <w:rsid w:val="00094ABD"/>
    <w:rsid w:val="00096011"/>
    <w:rsid w:val="000A49A9"/>
    <w:rsid w:val="000A6D8E"/>
    <w:rsid w:val="000A78BE"/>
    <w:rsid w:val="000B4ED9"/>
    <w:rsid w:val="000B5C8D"/>
    <w:rsid w:val="000B70BD"/>
    <w:rsid w:val="000B7A3E"/>
    <w:rsid w:val="000C67D7"/>
    <w:rsid w:val="000D4E76"/>
    <w:rsid w:val="000D7187"/>
    <w:rsid w:val="000E1433"/>
    <w:rsid w:val="000E2150"/>
    <w:rsid w:val="000E7026"/>
    <w:rsid w:val="000E73BE"/>
    <w:rsid w:val="000E7C7D"/>
    <w:rsid w:val="000F0219"/>
    <w:rsid w:val="000F0C5D"/>
    <w:rsid w:val="000F3897"/>
    <w:rsid w:val="000F4051"/>
    <w:rsid w:val="000F5746"/>
    <w:rsid w:val="000F7BEF"/>
    <w:rsid w:val="00101817"/>
    <w:rsid w:val="00102E5F"/>
    <w:rsid w:val="001074B3"/>
    <w:rsid w:val="001107AE"/>
    <w:rsid w:val="001109C3"/>
    <w:rsid w:val="00115466"/>
    <w:rsid w:val="00120927"/>
    <w:rsid w:val="001250E8"/>
    <w:rsid w:val="00126192"/>
    <w:rsid w:val="00131611"/>
    <w:rsid w:val="001343AD"/>
    <w:rsid w:val="001409C3"/>
    <w:rsid w:val="00143107"/>
    <w:rsid w:val="001529E9"/>
    <w:rsid w:val="00155230"/>
    <w:rsid w:val="00155ECF"/>
    <w:rsid w:val="00155FB6"/>
    <w:rsid w:val="001560BD"/>
    <w:rsid w:val="00156C03"/>
    <w:rsid w:val="00157384"/>
    <w:rsid w:val="00161B2C"/>
    <w:rsid w:val="001621AA"/>
    <w:rsid w:val="00162ADC"/>
    <w:rsid w:val="0016565B"/>
    <w:rsid w:val="0017018A"/>
    <w:rsid w:val="00172BC2"/>
    <w:rsid w:val="00174AF3"/>
    <w:rsid w:val="00175B25"/>
    <w:rsid w:val="001840F6"/>
    <w:rsid w:val="00184A82"/>
    <w:rsid w:val="00194F04"/>
    <w:rsid w:val="001A10F6"/>
    <w:rsid w:val="001A136C"/>
    <w:rsid w:val="001A209A"/>
    <w:rsid w:val="001A262F"/>
    <w:rsid w:val="001A6D77"/>
    <w:rsid w:val="001B1A86"/>
    <w:rsid w:val="001B2D8F"/>
    <w:rsid w:val="001B38BA"/>
    <w:rsid w:val="001B66CC"/>
    <w:rsid w:val="001C547B"/>
    <w:rsid w:val="001D3248"/>
    <w:rsid w:val="001D5977"/>
    <w:rsid w:val="001D60A7"/>
    <w:rsid w:val="001D7779"/>
    <w:rsid w:val="001E1FA7"/>
    <w:rsid w:val="001E3284"/>
    <w:rsid w:val="001E3B82"/>
    <w:rsid w:val="001E3E59"/>
    <w:rsid w:val="002071CE"/>
    <w:rsid w:val="0020792F"/>
    <w:rsid w:val="00210999"/>
    <w:rsid w:val="00212031"/>
    <w:rsid w:val="002132D7"/>
    <w:rsid w:val="002140A7"/>
    <w:rsid w:val="0022054E"/>
    <w:rsid w:val="00225ABA"/>
    <w:rsid w:val="00225FD4"/>
    <w:rsid w:val="00232DC4"/>
    <w:rsid w:val="002400C7"/>
    <w:rsid w:val="00243385"/>
    <w:rsid w:val="002445F3"/>
    <w:rsid w:val="002454F5"/>
    <w:rsid w:val="00246665"/>
    <w:rsid w:val="002501B8"/>
    <w:rsid w:val="002540EF"/>
    <w:rsid w:val="0025429B"/>
    <w:rsid w:val="00255168"/>
    <w:rsid w:val="00262290"/>
    <w:rsid w:val="00264E05"/>
    <w:rsid w:val="00265416"/>
    <w:rsid w:val="002660B9"/>
    <w:rsid w:val="002663AC"/>
    <w:rsid w:val="00270A07"/>
    <w:rsid w:val="0028353A"/>
    <w:rsid w:val="002935B3"/>
    <w:rsid w:val="002A09D7"/>
    <w:rsid w:val="002A0E3E"/>
    <w:rsid w:val="002A735D"/>
    <w:rsid w:val="002B1FF6"/>
    <w:rsid w:val="002B28CE"/>
    <w:rsid w:val="002C1EF1"/>
    <w:rsid w:val="002C52BE"/>
    <w:rsid w:val="002C771D"/>
    <w:rsid w:val="002D2A80"/>
    <w:rsid w:val="002D4C6D"/>
    <w:rsid w:val="002E4F11"/>
    <w:rsid w:val="002E54AA"/>
    <w:rsid w:val="002E709B"/>
    <w:rsid w:val="00303BF4"/>
    <w:rsid w:val="0030441F"/>
    <w:rsid w:val="0030530B"/>
    <w:rsid w:val="0030695F"/>
    <w:rsid w:val="00307A28"/>
    <w:rsid w:val="00312EFF"/>
    <w:rsid w:val="00315809"/>
    <w:rsid w:val="00321EEA"/>
    <w:rsid w:val="00324950"/>
    <w:rsid w:val="00331BAC"/>
    <w:rsid w:val="003419A5"/>
    <w:rsid w:val="003439DD"/>
    <w:rsid w:val="003447ED"/>
    <w:rsid w:val="00345B96"/>
    <w:rsid w:val="00351192"/>
    <w:rsid w:val="0035662A"/>
    <w:rsid w:val="0035664D"/>
    <w:rsid w:val="00357934"/>
    <w:rsid w:val="003605E6"/>
    <w:rsid w:val="00360966"/>
    <w:rsid w:val="00371056"/>
    <w:rsid w:val="00371806"/>
    <w:rsid w:val="00374AE7"/>
    <w:rsid w:val="00375DD7"/>
    <w:rsid w:val="0038363E"/>
    <w:rsid w:val="00392FC5"/>
    <w:rsid w:val="0039590F"/>
    <w:rsid w:val="003960F3"/>
    <w:rsid w:val="003A6983"/>
    <w:rsid w:val="003B125D"/>
    <w:rsid w:val="003B289E"/>
    <w:rsid w:val="003B5FD1"/>
    <w:rsid w:val="003C2A9E"/>
    <w:rsid w:val="003C2AFF"/>
    <w:rsid w:val="003D2B2E"/>
    <w:rsid w:val="003E2AF0"/>
    <w:rsid w:val="003E3F10"/>
    <w:rsid w:val="003E43A6"/>
    <w:rsid w:val="003E4E36"/>
    <w:rsid w:val="003E7816"/>
    <w:rsid w:val="00400D7E"/>
    <w:rsid w:val="00401815"/>
    <w:rsid w:val="00401D86"/>
    <w:rsid w:val="00404EF6"/>
    <w:rsid w:val="0041167F"/>
    <w:rsid w:val="00412520"/>
    <w:rsid w:val="00412645"/>
    <w:rsid w:val="00423950"/>
    <w:rsid w:val="004271C2"/>
    <w:rsid w:val="00427856"/>
    <w:rsid w:val="00430759"/>
    <w:rsid w:val="00444447"/>
    <w:rsid w:val="00444ABA"/>
    <w:rsid w:val="00450D83"/>
    <w:rsid w:val="004518F1"/>
    <w:rsid w:val="00462547"/>
    <w:rsid w:val="00464574"/>
    <w:rsid w:val="0046585E"/>
    <w:rsid w:val="00472358"/>
    <w:rsid w:val="004741D3"/>
    <w:rsid w:val="0047447B"/>
    <w:rsid w:val="0047455E"/>
    <w:rsid w:val="00477E20"/>
    <w:rsid w:val="00482C31"/>
    <w:rsid w:val="00483AC6"/>
    <w:rsid w:val="00485DF0"/>
    <w:rsid w:val="00486C07"/>
    <w:rsid w:val="00497901"/>
    <w:rsid w:val="004A03AE"/>
    <w:rsid w:val="004A2246"/>
    <w:rsid w:val="004A43F7"/>
    <w:rsid w:val="004A5146"/>
    <w:rsid w:val="004A6205"/>
    <w:rsid w:val="004A7E76"/>
    <w:rsid w:val="004B5661"/>
    <w:rsid w:val="004C124D"/>
    <w:rsid w:val="004C7796"/>
    <w:rsid w:val="004D3392"/>
    <w:rsid w:val="004D63BD"/>
    <w:rsid w:val="004E1299"/>
    <w:rsid w:val="004E2413"/>
    <w:rsid w:val="004F04CA"/>
    <w:rsid w:val="004F15F6"/>
    <w:rsid w:val="004F2D54"/>
    <w:rsid w:val="004F5F9B"/>
    <w:rsid w:val="00501B13"/>
    <w:rsid w:val="0050463D"/>
    <w:rsid w:val="005072B9"/>
    <w:rsid w:val="00512F4D"/>
    <w:rsid w:val="00513457"/>
    <w:rsid w:val="00515DDC"/>
    <w:rsid w:val="005227A9"/>
    <w:rsid w:val="00524637"/>
    <w:rsid w:val="005252B6"/>
    <w:rsid w:val="00526B01"/>
    <w:rsid w:val="00526C0F"/>
    <w:rsid w:val="00531986"/>
    <w:rsid w:val="00531D97"/>
    <w:rsid w:val="00533182"/>
    <w:rsid w:val="00534EF6"/>
    <w:rsid w:val="00542D18"/>
    <w:rsid w:val="00555B9E"/>
    <w:rsid w:val="00560944"/>
    <w:rsid w:val="005620C4"/>
    <w:rsid w:val="005634A2"/>
    <w:rsid w:val="00563F52"/>
    <w:rsid w:val="00566899"/>
    <w:rsid w:val="005678A3"/>
    <w:rsid w:val="00571F35"/>
    <w:rsid w:val="00574053"/>
    <w:rsid w:val="0057501A"/>
    <w:rsid w:val="00583379"/>
    <w:rsid w:val="00583908"/>
    <w:rsid w:val="00586131"/>
    <w:rsid w:val="00586418"/>
    <w:rsid w:val="00586F14"/>
    <w:rsid w:val="00594D37"/>
    <w:rsid w:val="00595D39"/>
    <w:rsid w:val="005A0BBF"/>
    <w:rsid w:val="005A7013"/>
    <w:rsid w:val="005B1B7C"/>
    <w:rsid w:val="005B3541"/>
    <w:rsid w:val="005B3656"/>
    <w:rsid w:val="005B37DC"/>
    <w:rsid w:val="005B5FF9"/>
    <w:rsid w:val="005C1FFC"/>
    <w:rsid w:val="005C4ED1"/>
    <w:rsid w:val="005C6866"/>
    <w:rsid w:val="005D2FF4"/>
    <w:rsid w:val="005D3CD5"/>
    <w:rsid w:val="005D7B00"/>
    <w:rsid w:val="005E4EFB"/>
    <w:rsid w:val="005F3360"/>
    <w:rsid w:val="00604574"/>
    <w:rsid w:val="00607710"/>
    <w:rsid w:val="00614A91"/>
    <w:rsid w:val="00615BC3"/>
    <w:rsid w:val="00621EB0"/>
    <w:rsid w:val="00622D16"/>
    <w:rsid w:val="006272AB"/>
    <w:rsid w:val="00632789"/>
    <w:rsid w:val="0063640C"/>
    <w:rsid w:val="00637A41"/>
    <w:rsid w:val="006406EA"/>
    <w:rsid w:val="00651B96"/>
    <w:rsid w:val="0066129E"/>
    <w:rsid w:val="00663015"/>
    <w:rsid w:val="00663B91"/>
    <w:rsid w:val="00670B7C"/>
    <w:rsid w:val="00671D93"/>
    <w:rsid w:val="00676580"/>
    <w:rsid w:val="00684A5A"/>
    <w:rsid w:val="00686DA1"/>
    <w:rsid w:val="00690BA3"/>
    <w:rsid w:val="006913F8"/>
    <w:rsid w:val="006914D6"/>
    <w:rsid w:val="006941E9"/>
    <w:rsid w:val="00696126"/>
    <w:rsid w:val="00696EA1"/>
    <w:rsid w:val="006A079C"/>
    <w:rsid w:val="006A0A04"/>
    <w:rsid w:val="006A4203"/>
    <w:rsid w:val="006B4D0C"/>
    <w:rsid w:val="006B5736"/>
    <w:rsid w:val="006B61DF"/>
    <w:rsid w:val="006C2B4B"/>
    <w:rsid w:val="006D6FAC"/>
    <w:rsid w:val="006E01C9"/>
    <w:rsid w:val="006E0622"/>
    <w:rsid w:val="006E11E1"/>
    <w:rsid w:val="006E1916"/>
    <w:rsid w:val="006E2E1E"/>
    <w:rsid w:val="006E391B"/>
    <w:rsid w:val="00700895"/>
    <w:rsid w:val="00706917"/>
    <w:rsid w:val="00715D57"/>
    <w:rsid w:val="00733BCA"/>
    <w:rsid w:val="007358FE"/>
    <w:rsid w:val="00746094"/>
    <w:rsid w:val="00746217"/>
    <w:rsid w:val="00750805"/>
    <w:rsid w:val="00752A0A"/>
    <w:rsid w:val="00753061"/>
    <w:rsid w:val="00754B1A"/>
    <w:rsid w:val="0075567A"/>
    <w:rsid w:val="00756586"/>
    <w:rsid w:val="00774DB1"/>
    <w:rsid w:val="007752AB"/>
    <w:rsid w:val="007773FE"/>
    <w:rsid w:val="00783C09"/>
    <w:rsid w:val="00784333"/>
    <w:rsid w:val="00785042"/>
    <w:rsid w:val="00787A70"/>
    <w:rsid w:val="007914C6"/>
    <w:rsid w:val="00797B71"/>
    <w:rsid w:val="007A0E37"/>
    <w:rsid w:val="007A76DA"/>
    <w:rsid w:val="007A7B77"/>
    <w:rsid w:val="007B427E"/>
    <w:rsid w:val="007C108C"/>
    <w:rsid w:val="007C4A44"/>
    <w:rsid w:val="007C4C4E"/>
    <w:rsid w:val="007C4E51"/>
    <w:rsid w:val="007D42A7"/>
    <w:rsid w:val="007D515F"/>
    <w:rsid w:val="007D60BB"/>
    <w:rsid w:val="007D6306"/>
    <w:rsid w:val="007D6595"/>
    <w:rsid w:val="007D7177"/>
    <w:rsid w:val="007D7D4C"/>
    <w:rsid w:val="007E1600"/>
    <w:rsid w:val="007E54C7"/>
    <w:rsid w:val="007E7ED2"/>
    <w:rsid w:val="007F1A09"/>
    <w:rsid w:val="007F4422"/>
    <w:rsid w:val="007F60AA"/>
    <w:rsid w:val="007F7064"/>
    <w:rsid w:val="008011A7"/>
    <w:rsid w:val="00801459"/>
    <w:rsid w:val="008042B3"/>
    <w:rsid w:val="00806549"/>
    <w:rsid w:val="008071F1"/>
    <w:rsid w:val="008103E2"/>
    <w:rsid w:val="008106DD"/>
    <w:rsid w:val="0081112B"/>
    <w:rsid w:val="00811AFF"/>
    <w:rsid w:val="0081376C"/>
    <w:rsid w:val="00814CE8"/>
    <w:rsid w:val="00815485"/>
    <w:rsid w:val="00831C5C"/>
    <w:rsid w:val="00834F02"/>
    <w:rsid w:val="008372F7"/>
    <w:rsid w:val="008436F2"/>
    <w:rsid w:val="008477B5"/>
    <w:rsid w:val="008510D3"/>
    <w:rsid w:val="00854F14"/>
    <w:rsid w:val="00855A68"/>
    <w:rsid w:val="00863332"/>
    <w:rsid w:val="00865064"/>
    <w:rsid w:val="00865DC5"/>
    <w:rsid w:val="008729D5"/>
    <w:rsid w:val="00881429"/>
    <w:rsid w:val="0088159C"/>
    <w:rsid w:val="008838DA"/>
    <w:rsid w:val="0088458F"/>
    <w:rsid w:val="00884F66"/>
    <w:rsid w:val="00891A8A"/>
    <w:rsid w:val="00894430"/>
    <w:rsid w:val="008954FA"/>
    <w:rsid w:val="008A6475"/>
    <w:rsid w:val="008C20FB"/>
    <w:rsid w:val="008C4A25"/>
    <w:rsid w:val="008D2DB8"/>
    <w:rsid w:val="008F0D8A"/>
    <w:rsid w:val="008F27BC"/>
    <w:rsid w:val="008F3143"/>
    <w:rsid w:val="008F6DCA"/>
    <w:rsid w:val="0090506A"/>
    <w:rsid w:val="00905930"/>
    <w:rsid w:val="009061AF"/>
    <w:rsid w:val="00907A7A"/>
    <w:rsid w:val="0092265B"/>
    <w:rsid w:val="00922713"/>
    <w:rsid w:val="00924243"/>
    <w:rsid w:val="009254E3"/>
    <w:rsid w:val="00933C77"/>
    <w:rsid w:val="00933D17"/>
    <w:rsid w:val="00935A84"/>
    <w:rsid w:val="009364C4"/>
    <w:rsid w:val="00937F16"/>
    <w:rsid w:val="00953D6C"/>
    <w:rsid w:val="00954673"/>
    <w:rsid w:val="00954AAD"/>
    <w:rsid w:val="00961552"/>
    <w:rsid w:val="00962067"/>
    <w:rsid w:val="00966720"/>
    <w:rsid w:val="00966E21"/>
    <w:rsid w:val="00971827"/>
    <w:rsid w:val="00980617"/>
    <w:rsid w:val="00982479"/>
    <w:rsid w:val="00984C8A"/>
    <w:rsid w:val="0098552C"/>
    <w:rsid w:val="0098572F"/>
    <w:rsid w:val="0099468E"/>
    <w:rsid w:val="009A0218"/>
    <w:rsid w:val="009A0683"/>
    <w:rsid w:val="009A234C"/>
    <w:rsid w:val="009A3E12"/>
    <w:rsid w:val="009A3E21"/>
    <w:rsid w:val="009B466E"/>
    <w:rsid w:val="009B6768"/>
    <w:rsid w:val="009B79C8"/>
    <w:rsid w:val="009B7A5E"/>
    <w:rsid w:val="009C3D3F"/>
    <w:rsid w:val="009C3F5C"/>
    <w:rsid w:val="009C64EA"/>
    <w:rsid w:val="009C6CDC"/>
    <w:rsid w:val="009C7EA8"/>
    <w:rsid w:val="009D03B6"/>
    <w:rsid w:val="009D19C2"/>
    <w:rsid w:val="009D439F"/>
    <w:rsid w:val="009E7091"/>
    <w:rsid w:val="009F3D3F"/>
    <w:rsid w:val="009F5B46"/>
    <w:rsid w:val="009F6C04"/>
    <w:rsid w:val="009F7D39"/>
    <w:rsid w:val="00A02446"/>
    <w:rsid w:val="00A07913"/>
    <w:rsid w:val="00A10E6B"/>
    <w:rsid w:val="00A1246E"/>
    <w:rsid w:val="00A151C8"/>
    <w:rsid w:val="00A16483"/>
    <w:rsid w:val="00A169B2"/>
    <w:rsid w:val="00A17327"/>
    <w:rsid w:val="00A23145"/>
    <w:rsid w:val="00A246B4"/>
    <w:rsid w:val="00A25E4A"/>
    <w:rsid w:val="00A264E7"/>
    <w:rsid w:val="00A2657C"/>
    <w:rsid w:val="00A27EA6"/>
    <w:rsid w:val="00A302A8"/>
    <w:rsid w:val="00A30AC9"/>
    <w:rsid w:val="00A441FA"/>
    <w:rsid w:val="00A46A5F"/>
    <w:rsid w:val="00A5023A"/>
    <w:rsid w:val="00A51803"/>
    <w:rsid w:val="00A51D52"/>
    <w:rsid w:val="00A64087"/>
    <w:rsid w:val="00A64F76"/>
    <w:rsid w:val="00A653F7"/>
    <w:rsid w:val="00A6586C"/>
    <w:rsid w:val="00A6657F"/>
    <w:rsid w:val="00A66B16"/>
    <w:rsid w:val="00A767A8"/>
    <w:rsid w:val="00A77F20"/>
    <w:rsid w:val="00A82233"/>
    <w:rsid w:val="00A856CB"/>
    <w:rsid w:val="00A86C80"/>
    <w:rsid w:val="00A90535"/>
    <w:rsid w:val="00A90978"/>
    <w:rsid w:val="00A959E1"/>
    <w:rsid w:val="00AA178F"/>
    <w:rsid w:val="00AA51BF"/>
    <w:rsid w:val="00AB007B"/>
    <w:rsid w:val="00AB36E1"/>
    <w:rsid w:val="00AB7735"/>
    <w:rsid w:val="00AB7890"/>
    <w:rsid w:val="00AC0022"/>
    <w:rsid w:val="00AC150D"/>
    <w:rsid w:val="00AC24FF"/>
    <w:rsid w:val="00AC4E0F"/>
    <w:rsid w:val="00AD0A25"/>
    <w:rsid w:val="00AD14BC"/>
    <w:rsid w:val="00AD18A6"/>
    <w:rsid w:val="00AE50F4"/>
    <w:rsid w:val="00AF0530"/>
    <w:rsid w:val="00AF6521"/>
    <w:rsid w:val="00B05073"/>
    <w:rsid w:val="00B053B9"/>
    <w:rsid w:val="00B0694C"/>
    <w:rsid w:val="00B075E6"/>
    <w:rsid w:val="00B10A7D"/>
    <w:rsid w:val="00B11640"/>
    <w:rsid w:val="00B12F39"/>
    <w:rsid w:val="00B13524"/>
    <w:rsid w:val="00B16B4A"/>
    <w:rsid w:val="00B1748A"/>
    <w:rsid w:val="00B3264D"/>
    <w:rsid w:val="00B379D9"/>
    <w:rsid w:val="00B42592"/>
    <w:rsid w:val="00B43DDB"/>
    <w:rsid w:val="00B45E2A"/>
    <w:rsid w:val="00B46247"/>
    <w:rsid w:val="00B478BB"/>
    <w:rsid w:val="00B5146B"/>
    <w:rsid w:val="00B55EF0"/>
    <w:rsid w:val="00B57D2B"/>
    <w:rsid w:val="00B61379"/>
    <w:rsid w:val="00B67CDB"/>
    <w:rsid w:val="00B71A27"/>
    <w:rsid w:val="00B74786"/>
    <w:rsid w:val="00B75410"/>
    <w:rsid w:val="00B7618D"/>
    <w:rsid w:val="00B81C46"/>
    <w:rsid w:val="00B841B5"/>
    <w:rsid w:val="00B84BD4"/>
    <w:rsid w:val="00B85B35"/>
    <w:rsid w:val="00B87DA8"/>
    <w:rsid w:val="00B90025"/>
    <w:rsid w:val="00B92895"/>
    <w:rsid w:val="00BB1368"/>
    <w:rsid w:val="00BB7515"/>
    <w:rsid w:val="00BC1608"/>
    <w:rsid w:val="00BC1B3B"/>
    <w:rsid w:val="00BC1D51"/>
    <w:rsid w:val="00BC2D96"/>
    <w:rsid w:val="00BD09E8"/>
    <w:rsid w:val="00BE07D3"/>
    <w:rsid w:val="00BE2C14"/>
    <w:rsid w:val="00BE3A46"/>
    <w:rsid w:val="00BE6637"/>
    <w:rsid w:val="00BE7A22"/>
    <w:rsid w:val="00BF276C"/>
    <w:rsid w:val="00BF2FCD"/>
    <w:rsid w:val="00BF3B7C"/>
    <w:rsid w:val="00BF3E99"/>
    <w:rsid w:val="00BF6E2C"/>
    <w:rsid w:val="00BF7CF2"/>
    <w:rsid w:val="00C0256D"/>
    <w:rsid w:val="00C03A17"/>
    <w:rsid w:val="00C065AF"/>
    <w:rsid w:val="00C13090"/>
    <w:rsid w:val="00C13F2C"/>
    <w:rsid w:val="00C16233"/>
    <w:rsid w:val="00C17C24"/>
    <w:rsid w:val="00C23088"/>
    <w:rsid w:val="00C40FCF"/>
    <w:rsid w:val="00C42CD3"/>
    <w:rsid w:val="00C4385C"/>
    <w:rsid w:val="00C605DE"/>
    <w:rsid w:val="00C7012C"/>
    <w:rsid w:val="00C71EE3"/>
    <w:rsid w:val="00C733D0"/>
    <w:rsid w:val="00C736BA"/>
    <w:rsid w:val="00C74271"/>
    <w:rsid w:val="00C74FA7"/>
    <w:rsid w:val="00C75F1E"/>
    <w:rsid w:val="00C76C2F"/>
    <w:rsid w:val="00C838E0"/>
    <w:rsid w:val="00C86914"/>
    <w:rsid w:val="00C904C1"/>
    <w:rsid w:val="00C90C26"/>
    <w:rsid w:val="00C93F0C"/>
    <w:rsid w:val="00C93F3B"/>
    <w:rsid w:val="00C9745E"/>
    <w:rsid w:val="00CA08F2"/>
    <w:rsid w:val="00CA1A70"/>
    <w:rsid w:val="00CA2118"/>
    <w:rsid w:val="00CA7190"/>
    <w:rsid w:val="00CB0023"/>
    <w:rsid w:val="00CB092F"/>
    <w:rsid w:val="00CB14FA"/>
    <w:rsid w:val="00CB1E29"/>
    <w:rsid w:val="00CB71FF"/>
    <w:rsid w:val="00CD02D2"/>
    <w:rsid w:val="00CE037F"/>
    <w:rsid w:val="00CE0631"/>
    <w:rsid w:val="00CE4BD9"/>
    <w:rsid w:val="00CE551A"/>
    <w:rsid w:val="00CE68CF"/>
    <w:rsid w:val="00CF38D1"/>
    <w:rsid w:val="00CF515B"/>
    <w:rsid w:val="00D066D0"/>
    <w:rsid w:val="00D14900"/>
    <w:rsid w:val="00D166F4"/>
    <w:rsid w:val="00D32392"/>
    <w:rsid w:val="00D32F42"/>
    <w:rsid w:val="00D45E1F"/>
    <w:rsid w:val="00D4688A"/>
    <w:rsid w:val="00D568B2"/>
    <w:rsid w:val="00D57D2A"/>
    <w:rsid w:val="00D641AB"/>
    <w:rsid w:val="00D815A2"/>
    <w:rsid w:val="00D81B4E"/>
    <w:rsid w:val="00DC52AF"/>
    <w:rsid w:val="00DD477F"/>
    <w:rsid w:val="00DE02BE"/>
    <w:rsid w:val="00DE3482"/>
    <w:rsid w:val="00DE47E5"/>
    <w:rsid w:val="00DE54F7"/>
    <w:rsid w:val="00DF0578"/>
    <w:rsid w:val="00DF367E"/>
    <w:rsid w:val="00DF7143"/>
    <w:rsid w:val="00E06771"/>
    <w:rsid w:val="00E06E14"/>
    <w:rsid w:val="00E07B6F"/>
    <w:rsid w:val="00E10020"/>
    <w:rsid w:val="00E10D5D"/>
    <w:rsid w:val="00E124B9"/>
    <w:rsid w:val="00E22FAD"/>
    <w:rsid w:val="00E2612A"/>
    <w:rsid w:val="00E328B3"/>
    <w:rsid w:val="00E3399E"/>
    <w:rsid w:val="00E36E64"/>
    <w:rsid w:val="00E45765"/>
    <w:rsid w:val="00E51577"/>
    <w:rsid w:val="00E51E33"/>
    <w:rsid w:val="00E527DD"/>
    <w:rsid w:val="00E54E96"/>
    <w:rsid w:val="00E55B7C"/>
    <w:rsid w:val="00E568D3"/>
    <w:rsid w:val="00E56DE7"/>
    <w:rsid w:val="00E571F4"/>
    <w:rsid w:val="00E574C9"/>
    <w:rsid w:val="00E62D93"/>
    <w:rsid w:val="00E670A5"/>
    <w:rsid w:val="00E74273"/>
    <w:rsid w:val="00E80546"/>
    <w:rsid w:val="00E83348"/>
    <w:rsid w:val="00E83C3F"/>
    <w:rsid w:val="00E8688C"/>
    <w:rsid w:val="00E8794E"/>
    <w:rsid w:val="00E92815"/>
    <w:rsid w:val="00E934F8"/>
    <w:rsid w:val="00E966C1"/>
    <w:rsid w:val="00E97422"/>
    <w:rsid w:val="00EA149C"/>
    <w:rsid w:val="00EA3D3D"/>
    <w:rsid w:val="00EA5B54"/>
    <w:rsid w:val="00EB26CF"/>
    <w:rsid w:val="00EB2B68"/>
    <w:rsid w:val="00EB70FE"/>
    <w:rsid w:val="00EC0B22"/>
    <w:rsid w:val="00EC1046"/>
    <w:rsid w:val="00EC2BBB"/>
    <w:rsid w:val="00EC5108"/>
    <w:rsid w:val="00EC66D9"/>
    <w:rsid w:val="00ED5A12"/>
    <w:rsid w:val="00EE1C43"/>
    <w:rsid w:val="00EE69F2"/>
    <w:rsid w:val="00EE6C9D"/>
    <w:rsid w:val="00EF1DBF"/>
    <w:rsid w:val="00EF3078"/>
    <w:rsid w:val="00EF4E67"/>
    <w:rsid w:val="00EF7516"/>
    <w:rsid w:val="00F02C0A"/>
    <w:rsid w:val="00F25F62"/>
    <w:rsid w:val="00F35152"/>
    <w:rsid w:val="00F36847"/>
    <w:rsid w:val="00F44BCE"/>
    <w:rsid w:val="00F452CF"/>
    <w:rsid w:val="00F45A79"/>
    <w:rsid w:val="00F508BB"/>
    <w:rsid w:val="00F52148"/>
    <w:rsid w:val="00F52727"/>
    <w:rsid w:val="00F550BD"/>
    <w:rsid w:val="00F61175"/>
    <w:rsid w:val="00F625AD"/>
    <w:rsid w:val="00F628D9"/>
    <w:rsid w:val="00F62903"/>
    <w:rsid w:val="00F634C8"/>
    <w:rsid w:val="00F6403E"/>
    <w:rsid w:val="00F647AA"/>
    <w:rsid w:val="00F65333"/>
    <w:rsid w:val="00F65FF5"/>
    <w:rsid w:val="00F73CCE"/>
    <w:rsid w:val="00F745D9"/>
    <w:rsid w:val="00F766B2"/>
    <w:rsid w:val="00F827A8"/>
    <w:rsid w:val="00F85A89"/>
    <w:rsid w:val="00F87712"/>
    <w:rsid w:val="00F92EB3"/>
    <w:rsid w:val="00F93B54"/>
    <w:rsid w:val="00F976BF"/>
    <w:rsid w:val="00FA4BFA"/>
    <w:rsid w:val="00FA71F6"/>
    <w:rsid w:val="00FA73D3"/>
    <w:rsid w:val="00FA7F2C"/>
    <w:rsid w:val="00FB660E"/>
    <w:rsid w:val="00FC2BD8"/>
    <w:rsid w:val="00FC525B"/>
    <w:rsid w:val="00FD1896"/>
    <w:rsid w:val="00FD5B2D"/>
    <w:rsid w:val="00FD66B9"/>
    <w:rsid w:val="00FE11AD"/>
    <w:rsid w:val="00FE1A69"/>
    <w:rsid w:val="00FF0398"/>
    <w:rsid w:val="00FF11DA"/>
    <w:rsid w:val="00FF25C2"/>
    <w:rsid w:val="00FF6061"/>
    <w:rsid w:val="02E8628F"/>
    <w:rsid w:val="030F496C"/>
    <w:rsid w:val="03A20C6F"/>
    <w:rsid w:val="047AE038"/>
    <w:rsid w:val="0488510A"/>
    <w:rsid w:val="059ACFCC"/>
    <w:rsid w:val="060D268E"/>
    <w:rsid w:val="064E5FF6"/>
    <w:rsid w:val="06916A3D"/>
    <w:rsid w:val="07083857"/>
    <w:rsid w:val="0771A79A"/>
    <w:rsid w:val="090CCE6F"/>
    <w:rsid w:val="09513E13"/>
    <w:rsid w:val="0A24699F"/>
    <w:rsid w:val="0BD70AE9"/>
    <w:rsid w:val="0C26FAF4"/>
    <w:rsid w:val="0CEFE893"/>
    <w:rsid w:val="0CF35A11"/>
    <w:rsid w:val="0DFAED3E"/>
    <w:rsid w:val="0E42C910"/>
    <w:rsid w:val="112947EA"/>
    <w:rsid w:val="11632EE4"/>
    <w:rsid w:val="13275473"/>
    <w:rsid w:val="159C4FBC"/>
    <w:rsid w:val="15C5ED80"/>
    <w:rsid w:val="18278208"/>
    <w:rsid w:val="18771820"/>
    <w:rsid w:val="1CAEF985"/>
    <w:rsid w:val="1D060D1B"/>
    <w:rsid w:val="1D533767"/>
    <w:rsid w:val="1D8013A7"/>
    <w:rsid w:val="1DF1A3BD"/>
    <w:rsid w:val="1E6920FD"/>
    <w:rsid w:val="201BB7D0"/>
    <w:rsid w:val="20937839"/>
    <w:rsid w:val="21077500"/>
    <w:rsid w:val="217E3274"/>
    <w:rsid w:val="21C72490"/>
    <w:rsid w:val="2228EC3C"/>
    <w:rsid w:val="225828D4"/>
    <w:rsid w:val="22753D1D"/>
    <w:rsid w:val="23B0CF0B"/>
    <w:rsid w:val="2470C5F6"/>
    <w:rsid w:val="26576F6F"/>
    <w:rsid w:val="27427875"/>
    <w:rsid w:val="2779EA8B"/>
    <w:rsid w:val="29C80486"/>
    <w:rsid w:val="29E8C4E7"/>
    <w:rsid w:val="2B39BB5A"/>
    <w:rsid w:val="2C89D7CD"/>
    <w:rsid w:val="2DF13052"/>
    <w:rsid w:val="2E2DD992"/>
    <w:rsid w:val="2EF9B87B"/>
    <w:rsid w:val="2FC015AB"/>
    <w:rsid w:val="317D4C25"/>
    <w:rsid w:val="31AE530C"/>
    <w:rsid w:val="323A9F8B"/>
    <w:rsid w:val="327AF897"/>
    <w:rsid w:val="327BF9FB"/>
    <w:rsid w:val="3334F1FF"/>
    <w:rsid w:val="35E105DD"/>
    <w:rsid w:val="392D9962"/>
    <w:rsid w:val="3A43DC32"/>
    <w:rsid w:val="3C5B6B99"/>
    <w:rsid w:val="3D3E732A"/>
    <w:rsid w:val="3DD8563C"/>
    <w:rsid w:val="3F362235"/>
    <w:rsid w:val="40285235"/>
    <w:rsid w:val="4049A47D"/>
    <w:rsid w:val="414464F1"/>
    <w:rsid w:val="42C8F195"/>
    <w:rsid w:val="43ED96F7"/>
    <w:rsid w:val="44ABB52C"/>
    <w:rsid w:val="45C6F207"/>
    <w:rsid w:val="4B4C148F"/>
    <w:rsid w:val="4D4B1CC5"/>
    <w:rsid w:val="4F313A0E"/>
    <w:rsid w:val="4F7A564E"/>
    <w:rsid w:val="51A793ED"/>
    <w:rsid w:val="51AFCF92"/>
    <w:rsid w:val="5450B4EB"/>
    <w:rsid w:val="546B78EF"/>
    <w:rsid w:val="5AC39945"/>
    <w:rsid w:val="5B0532D7"/>
    <w:rsid w:val="5B26483C"/>
    <w:rsid w:val="5D5D2077"/>
    <w:rsid w:val="5EA4938C"/>
    <w:rsid w:val="5F7ECF23"/>
    <w:rsid w:val="6135D487"/>
    <w:rsid w:val="6486410C"/>
    <w:rsid w:val="6605C43B"/>
    <w:rsid w:val="6616CAA6"/>
    <w:rsid w:val="667E8A4A"/>
    <w:rsid w:val="68269C69"/>
    <w:rsid w:val="6870CA0B"/>
    <w:rsid w:val="6895246E"/>
    <w:rsid w:val="69049B07"/>
    <w:rsid w:val="696ABE61"/>
    <w:rsid w:val="6AFE02FC"/>
    <w:rsid w:val="6D5D8E74"/>
    <w:rsid w:val="6D608A88"/>
    <w:rsid w:val="6E561548"/>
    <w:rsid w:val="6EAB1A79"/>
    <w:rsid w:val="70048ACA"/>
    <w:rsid w:val="7020EAF4"/>
    <w:rsid w:val="7082AEDE"/>
    <w:rsid w:val="71000726"/>
    <w:rsid w:val="7265830E"/>
    <w:rsid w:val="754F69EA"/>
    <w:rsid w:val="76BF9138"/>
    <w:rsid w:val="770484D7"/>
    <w:rsid w:val="7843F239"/>
    <w:rsid w:val="786D0111"/>
    <w:rsid w:val="7898E3E9"/>
    <w:rsid w:val="7A18122B"/>
    <w:rsid w:val="7D0161C3"/>
    <w:rsid w:val="7D47D87B"/>
    <w:rsid w:val="7DFF352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D0973"/>
  <w15:chartTrackingRefBased/>
  <w15:docId w15:val="{EC579F4C-4A8A-4295-9774-E2D1B5A0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037F"/>
    <w:pPr>
      <w:spacing w:after="0" w:line="240" w:lineRule="auto"/>
    </w:pPr>
    <w:rPr>
      <w:rFonts w:eastAsiaTheme="minorEastAsia"/>
      <w:sz w:val="24"/>
      <w:szCs w:val="24"/>
      <w:lang w:eastAsia="sv-SE"/>
    </w:rPr>
  </w:style>
  <w:style w:type="paragraph" w:styleId="Rubrik1">
    <w:name w:val="heading 1"/>
    <w:basedOn w:val="Normal"/>
    <w:next w:val="Normal"/>
    <w:link w:val="Rubrik1Char"/>
    <w:uiPriority w:val="9"/>
    <w:qFormat/>
    <w:rsid w:val="009C3D3F"/>
    <w:pPr>
      <w:keepNext/>
      <w:keepLines/>
      <w:spacing w:before="480"/>
      <w:outlineLvl w:val="0"/>
    </w:pPr>
    <w:rPr>
      <w:rFonts w:ascii="Arial" w:hAnsi="Arial" w:eastAsiaTheme="majorEastAsia" w:cstheme="majorBidi"/>
      <w:b/>
      <w:bCs/>
      <w:sz w:val="48"/>
      <w:szCs w:val="32"/>
    </w:rPr>
  </w:style>
  <w:style w:type="paragraph" w:styleId="Rubrik2">
    <w:name w:val="heading 2"/>
    <w:basedOn w:val="Normal"/>
    <w:next w:val="Normal"/>
    <w:link w:val="Rubrik2Char"/>
    <w:uiPriority w:val="9"/>
    <w:unhideWhenUsed/>
    <w:qFormat/>
    <w:rsid w:val="009C3D3F"/>
    <w:pPr>
      <w:keepNext/>
      <w:keepLines/>
      <w:spacing w:before="200"/>
      <w:outlineLvl w:val="1"/>
    </w:pPr>
    <w:rPr>
      <w:rFonts w:ascii="Arial" w:hAnsi="Arial" w:eastAsiaTheme="majorEastAsia" w:cstheme="majorBidi"/>
      <w:b/>
      <w:bCs/>
      <w:sz w:val="32"/>
      <w:szCs w:val="2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9C3D3F"/>
    <w:rPr>
      <w:rFonts w:ascii="Arial" w:hAnsi="Arial" w:eastAsiaTheme="majorEastAsia" w:cstheme="majorBidi"/>
      <w:b/>
      <w:bCs/>
      <w:sz w:val="48"/>
      <w:szCs w:val="32"/>
      <w:lang w:eastAsia="sv-SE"/>
    </w:rPr>
  </w:style>
  <w:style w:type="character" w:styleId="Rubrik2Char" w:customStyle="1">
    <w:name w:val="Rubrik 2 Char"/>
    <w:basedOn w:val="Standardstycketeckensnitt"/>
    <w:link w:val="Rubrik2"/>
    <w:uiPriority w:val="9"/>
    <w:rsid w:val="009C3D3F"/>
    <w:rPr>
      <w:rFonts w:ascii="Arial" w:hAnsi="Arial" w:eastAsiaTheme="majorEastAsia" w:cstheme="majorBidi"/>
      <w:b/>
      <w:bCs/>
      <w:sz w:val="32"/>
      <w:szCs w:val="26"/>
      <w:lang w:eastAsia="sv-SE"/>
    </w:rPr>
  </w:style>
  <w:style w:type="paragraph" w:styleId="Liststycke">
    <w:name w:val="List Paragraph"/>
    <w:basedOn w:val="Normal"/>
    <w:uiPriority w:val="34"/>
    <w:qFormat/>
    <w:rsid w:val="009C3D3F"/>
    <w:pPr>
      <w:ind w:left="720"/>
      <w:contextualSpacing/>
    </w:pPr>
  </w:style>
  <w:style w:type="paragraph" w:styleId="Sidhuvud">
    <w:name w:val="header"/>
    <w:basedOn w:val="Normal"/>
    <w:link w:val="SidhuvudChar"/>
    <w:uiPriority w:val="99"/>
    <w:unhideWhenUsed/>
    <w:rsid w:val="009C3D3F"/>
    <w:pPr>
      <w:tabs>
        <w:tab w:val="center" w:pos="4536"/>
        <w:tab w:val="right" w:pos="9072"/>
      </w:tabs>
    </w:pPr>
  </w:style>
  <w:style w:type="character" w:styleId="SidhuvudChar" w:customStyle="1">
    <w:name w:val="Sidhuvud Char"/>
    <w:basedOn w:val="Standardstycketeckensnitt"/>
    <w:link w:val="Sidhuvud"/>
    <w:uiPriority w:val="99"/>
    <w:rsid w:val="009C3D3F"/>
    <w:rPr>
      <w:rFonts w:eastAsiaTheme="minorEastAsia"/>
      <w:sz w:val="24"/>
      <w:szCs w:val="24"/>
      <w:lang w:eastAsia="sv-SE"/>
    </w:rPr>
  </w:style>
  <w:style w:type="paragraph" w:styleId="Sidfot">
    <w:name w:val="footer"/>
    <w:basedOn w:val="Normal"/>
    <w:link w:val="SidfotChar"/>
    <w:uiPriority w:val="99"/>
    <w:unhideWhenUsed/>
    <w:rsid w:val="009C3D3F"/>
    <w:pPr>
      <w:tabs>
        <w:tab w:val="center" w:pos="4536"/>
        <w:tab w:val="right" w:pos="9072"/>
      </w:tabs>
    </w:pPr>
  </w:style>
  <w:style w:type="character" w:styleId="SidfotChar" w:customStyle="1">
    <w:name w:val="Sidfot Char"/>
    <w:basedOn w:val="Standardstycketeckensnitt"/>
    <w:link w:val="Sidfot"/>
    <w:uiPriority w:val="99"/>
    <w:rsid w:val="009C3D3F"/>
    <w:rPr>
      <w:rFonts w:eastAsiaTheme="minorEastAsia"/>
      <w:sz w:val="24"/>
      <w:szCs w:val="24"/>
      <w:lang w:eastAsia="sv-SE"/>
    </w:rPr>
  </w:style>
  <w:style w:type="character" w:styleId="Sidnummer">
    <w:name w:val="page number"/>
    <w:basedOn w:val="Standardstycketeckensnitt"/>
    <w:uiPriority w:val="99"/>
    <w:semiHidden/>
    <w:unhideWhenUsed/>
    <w:rsid w:val="009C3D3F"/>
  </w:style>
  <w:style w:type="paragraph" w:styleId="Innehllsfrteckningsrubrik">
    <w:name w:val="TOC Heading"/>
    <w:basedOn w:val="Rubrik1"/>
    <w:next w:val="Normal"/>
    <w:uiPriority w:val="39"/>
    <w:unhideWhenUsed/>
    <w:qFormat/>
    <w:rsid w:val="009C3D3F"/>
    <w:pPr>
      <w:spacing w:line="276" w:lineRule="auto"/>
      <w:outlineLvl w:val="9"/>
    </w:pPr>
    <w:rPr>
      <w:color w:val="2E74B5" w:themeColor="accent1" w:themeShade="BF"/>
      <w:sz w:val="28"/>
      <w:szCs w:val="28"/>
    </w:rPr>
  </w:style>
  <w:style w:type="paragraph" w:styleId="Ballongtext">
    <w:name w:val="Balloon Text"/>
    <w:basedOn w:val="Normal"/>
    <w:link w:val="BallongtextChar"/>
    <w:uiPriority w:val="99"/>
    <w:semiHidden/>
    <w:unhideWhenUsed/>
    <w:rsid w:val="009C3D3F"/>
    <w:rPr>
      <w:rFonts w:ascii="Lucida Grande" w:hAnsi="Lucida Grande" w:cs="Lucida Grande"/>
      <w:sz w:val="18"/>
      <w:szCs w:val="18"/>
    </w:rPr>
  </w:style>
  <w:style w:type="character" w:styleId="BallongtextChar" w:customStyle="1">
    <w:name w:val="Ballongtext Char"/>
    <w:basedOn w:val="Standardstycketeckensnitt"/>
    <w:link w:val="Ballongtext"/>
    <w:uiPriority w:val="99"/>
    <w:semiHidden/>
    <w:rsid w:val="009C3D3F"/>
    <w:rPr>
      <w:rFonts w:ascii="Lucida Grande" w:hAnsi="Lucida Grande" w:cs="Lucida Grande" w:eastAsiaTheme="minorEastAsia"/>
      <w:sz w:val="18"/>
      <w:szCs w:val="18"/>
      <w:lang w:eastAsia="sv-SE"/>
    </w:rPr>
  </w:style>
  <w:style w:type="paragraph" w:styleId="Innehll1">
    <w:name w:val="toc 1"/>
    <w:basedOn w:val="Normal"/>
    <w:next w:val="Normal"/>
    <w:autoRedefine/>
    <w:uiPriority w:val="39"/>
    <w:unhideWhenUsed/>
    <w:rsid w:val="00120927"/>
    <w:pPr>
      <w:tabs>
        <w:tab w:val="right" w:pos="9056"/>
      </w:tabs>
      <w:spacing w:before="120"/>
    </w:pPr>
    <w:rPr>
      <w:rFonts w:ascii="Arial" w:hAnsi="Arial" w:cs="Arial"/>
      <w:b/>
      <w:noProof/>
      <w:sz w:val="22"/>
      <w:szCs w:val="22"/>
    </w:rPr>
  </w:style>
  <w:style w:type="paragraph" w:styleId="Innehll2">
    <w:name w:val="toc 2"/>
    <w:basedOn w:val="Normal"/>
    <w:next w:val="Normal"/>
    <w:autoRedefine/>
    <w:uiPriority w:val="39"/>
    <w:unhideWhenUsed/>
    <w:rsid w:val="009C3D3F"/>
    <w:pPr>
      <w:ind w:left="240"/>
    </w:pPr>
    <w:rPr>
      <w:i/>
      <w:sz w:val="22"/>
      <w:szCs w:val="22"/>
    </w:rPr>
  </w:style>
  <w:style w:type="paragraph" w:styleId="Innehll3">
    <w:name w:val="toc 3"/>
    <w:basedOn w:val="Normal"/>
    <w:next w:val="Normal"/>
    <w:autoRedefine/>
    <w:uiPriority w:val="39"/>
    <w:semiHidden/>
    <w:unhideWhenUsed/>
    <w:rsid w:val="009C3D3F"/>
    <w:pPr>
      <w:ind w:left="480"/>
    </w:pPr>
    <w:rPr>
      <w:sz w:val="22"/>
      <w:szCs w:val="22"/>
    </w:rPr>
  </w:style>
  <w:style w:type="paragraph" w:styleId="Innehll4">
    <w:name w:val="toc 4"/>
    <w:basedOn w:val="Normal"/>
    <w:next w:val="Normal"/>
    <w:autoRedefine/>
    <w:uiPriority w:val="39"/>
    <w:semiHidden/>
    <w:unhideWhenUsed/>
    <w:rsid w:val="009C3D3F"/>
    <w:pPr>
      <w:ind w:left="720"/>
    </w:pPr>
    <w:rPr>
      <w:sz w:val="20"/>
      <w:szCs w:val="20"/>
    </w:rPr>
  </w:style>
  <w:style w:type="paragraph" w:styleId="Innehll5">
    <w:name w:val="toc 5"/>
    <w:basedOn w:val="Normal"/>
    <w:next w:val="Normal"/>
    <w:autoRedefine/>
    <w:uiPriority w:val="39"/>
    <w:semiHidden/>
    <w:unhideWhenUsed/>
    <w:rsid w:val="009C3D3F"/>
    <w:pPr>
      <w:ind w:left="960"/>
    </w:pPr>
    <w:rPr>
      <w:sz w:val="20"/>
      <w:szCs w:val="20"/>
    </w:rPr>
  </w:style>
  <w:style w:type="paragraph" w:styleId="Innehll6">
    <w:name w:val="toc 6"/>
    <w:basedOn w:val="Normal"/>
    <w:next w:val="Normal"/>
    <w:autoRedefine/>
    <w:uiPriority w:val="39"/>
    <w:semiHidden/>
    <w:unhideWhenUsed/>
    <w:rsid w:val="009C3D3F"/>
    <w:pPr>
      <w:ind w:left="1200"/>
    </w:pPr>
    <w:rPr>
      <w:sz w:val="20"/>
      <w:szCs w:val="20"/>
    </w:rPr>
  </w:style>
  <w:style w:type="paragraph" w:styleId="Innehll7">
    <w:name w:val="toc 7"/>
    <w:basedOn w:val="Normal"/>
    <w:next w:val="Normal"/>
    <w:autoRedefine/>
    <w:uiPriority w:val="39"/>
    <w:semiHidden/>
    <w:unhideWhenUsed/>
    <w:rsid w:val="009C3D3F"/>
    <w:pPr>
      <w:ind w:left="1440"/>
    </w:pPr>
    <w:rPr>
      <w:sz w:val="20"/>
      <w:szCs w:val="20"/>
    </w:rPr>
  </w:style>
  <w:style w:type="paragraph" w:styleId="Innehll8">
    <w:name w:val="toc 8"/>
    <w:basedOn w:val="Normal"/>
    <w:next w:val="Normal"/>
    <w:autoRedefine/>
    <w:uiPriority w:val="39"/>
    <w:semiHidden/>
    <w:unhideWhenUsed/>
    <w:rsid w:val="009C3D3F"/>
    <w:pPr>
      <w:ind w:left="1680"/>
    </w:pPr>
    <w:rPr>
      <w:sz w:val="20"/>
      <w:szCs w:val="20"/>
    </w:rPr>
  </w:style>
  <w:style w:type="paragraph" w:styleId="Innehll9">
    <w:name w:val="toc 9"/>
    <w:basedOn w:val="Normal"/>
    <w:next w:val="Normal"/>
    <w:autoRedefine/>
    <w:uiPriority w:val="39"/>
    <w:semiHidden/>
    <w:unhideWhenUsed/>
    <w:rsid w:val="009C3D3F"/>
    <w:pPr>
      <w:ind w:left="1920"/>
    </w:pPr>
    <w:rPr>
      <w:sz w:val="20"/>
      <w:szCs w:val="20"/>
    </w:rPr>
  </w:style>
  <w:style w:type="paragraph" w:styleId="Rubrik">
    <w:name w:val="Title"/>
    <w:basedOn w:val="Normal"/>
    <w:next w:val="Normal"/>
    <w:link w:val="RubrikChar"/>
    <w:uiPriority w:val="10"/>
    <w:qFormat/>
    <w:rsid w:val="009C3D3F"/>
    <w:pPr>
      <w:pBdr>
        <w:bottom w:val="single" w:color="5B9BD5" w:themeColor="accent1" w:sz="8" w:space="4"/>
      </w:pBdr>
      <w:spacing w:after="300"/>
      <w:contextualSpacing/>
    </w:pPr>
    <w:rPr>
      <w:rFonts w:ascii="Arial" w:hAnsi="Arial" w:eastAsiaTheme="majorEastAsia" w:cstheme="majorBidi"/>
      <w:b/>
      <w:spacing w:val="5"/>
      <w:kern w:val="28"/>
      <w:sz w:val="48"/>
      <w:szCs w:val="52"/>
    </w:rPr>
  </w:style>
  <w:style w:type="character" w:styleId="RubrikChar" w:customStyle="1">
    <w:name w:val="Rubrik Char"/>
    <w:basedOn w:val="Standardstycketeckensnitt"/>
    <w:link w:val="Rubrik"/>
    <w:uiPriority w:val="10"/>
    <w:rsid w:val="009C3D3F"/>
    <w:rPr>
      <w:rFonts w:ascii="Arial" w:hAnsi="Arial" w:eastAsiaTheme="majorEastAsia" w:cstheme="majorBidi"/>
      <w:b/>
      <w:spacing w:val="5"/>
      <w:kern w:val="28"/>
      <w:sz w:val="48"/>
      <w:szCs w:val="52"/>
      <w:lang w:eastAsia="sv-SE"/>
    </w:rPr>
  </w:style>
  <w:style w:type="paragraph" w:styleId="Underrubrik">
    <w:name w:val="Subtitle"/>
    <w:basedOn w:val="Normal"/>
    <w:next w:val="Normal"/>
    <w:link w:val="UnderrubrikChar"/>
    <w:uiPriority w:val="11"/>
    <w:qFormat/>
    <w:rsid w:val="009C3D3F"/>
    <w:pPr>
      <w:numPr>
        <w:ilvl w:val="1"/>
      </w:numPr>
    </w:pPr>
    <w:rPr>
      <w:rFonts w:asciiTheme="majorHAnsi" w:hAnsiTheme="majorHAnsi" w:eastAsiaTheme="majorEastAsia" w:cstheme="majorBidi"/>
      <w:i/>
      <w:iCs/>
      <w:color w:val="5B9BD5" w:themeColor="accent1"/>
      <w:spacing w:val="15"/>
    </w:rPr>
  </w:style>
  <w:style w:type="character" w:styleId="UnderrubrikChar" w:customStyle="1">
    <w:name w:val="Underrubrik Char"/>
    <w:basedOn w:val="Standardstycketeckensnitt"/>
    <w:link w:val="Underrubrik"/>
    <w:uiPriority w:val="11"/>
    <w:rsid w:val="009C3D3F"/>
    <w:rPr>
      <w:rFonts w:asciiTheme="majorHAnsi" w:hAnsiTheme="majorHAnsi" w:eastAsiaTheme="majorEastAsia" w:cstheme="majorBidi"/>
      <w:i/>
      <w:iCs/>
      <w:color w:val="5B9BD5" w:themeColor="accent1"/>
      <w:spacing w:val="15"/>
      <w:sz w:val="24"/>
      <w:szCs w:val="24"/>
      <w:lang w:eastAsia="sv-SE"/>
    </w:rPr>
  </w:style>
  <w:style w:type="character" w:styleId="Kommentarsreferens">
    <w:name w:val="annotation reference"/>
    <w:basedOn w:val="Standardstycketeckensnitt"/>
    <w:uiPriority w:val="99"/>
    <w:semiHidden/>
    <w:unhideWhenUsed/>
    <w:rsid w:val="009C3D3F"/>
    <w:rPr>
      <w:sz w:val="16"/>
      <w:szCs w:val="16"/>
    </w:rPr>
  </w:style>
  <w:style w:type="paragraph" w:styleId="Kommentarer">
    <w:name w:val="annotation text"/>
    <w:basedOn w:val="Normal"/>
    <w:link w:val="KommentarerChar"/>
    <w:uiPriority w:val="99"/>
    <w:unhideWhenUsed/>
    <w:rsid w:val="009C3D3F"/>
    <w:rPr>
      <w:sz w:val="20"/>
      <w:szCs w:val="20"/>
    </w:rPr>
  </w:style>
  <w:style w:type="character" w:styleId="KommentarerChar" w:customStyle="1">
    <w:name w:val="Kommentarer Char"/>
    <w:basedOn w:val="Standardstycketeckensnitt"/>
    <w:link w:val="Kommentarer"/>
    <w:uiPriority w:val="99"/>
    <w:rsid w:val="009C3D3F"/>
    <w:rPr>
      <w:rFonts w:eastAsiaTheme="minorEastAsia"/>
      <w:sz w:val="20"/>
      <w:szCs w:val="20"/>
      <w:lang w:eastAsia="sv-SE"/>
    </w:rPr>
  </w:style>
  <w:style w:type="paragraph" w:styleId="Kommentarsmne">
    <w:name w:val="annotation subject"/>
    <w:basedOn w:val="Kommentarer"/>
    <w:next w:val="Kommentarer"/>
    <w:link w:val="KommentarsmneChar"/>
    <w:uiPriority w:val="99"/>
    <w:semiHidden/>
    <w:unhideWhenUsed/>
    <w:rsid w:val="009C3D3F"/>
    <w:rPr>
      <w:b/>
      <w:bCs/>
    </w:rPr>
  </w:style>
  <w:style w:type="character" w:styleId="KommentarsmneChar" w:customStyle="1">
    <w:name w:val="Kommentarsämne Char"/>
    <w:basedOn w:val="KommentarerChar"/>
    <w:link w:val="Kommentarsmne"/>
    <w:uiPriority w:val="99"/>
    <w:semiHidden/>
    <w:rsid w:val="009C3D3F"/>
    <w:rPr>
      <w:rFonts w:eastAsiaTheme="minorEastAsia"/>
      <w:b/>
      <w:bCs/>
      <w:sz w:val="20"/>
      <w:szCs w:val="20"/>
      <w:lang w:eastAsia="sv-SE"/>
    </w:rPr>
  </w:style>
  <w:style w:type="paragraph" w:styleId="Revision">
    <w:name w:val="Revision"/>
    <w:hidden/>
    <w:uiPriority w:val="99"/>
    <w:semiHidden/>
    <w:rsid w:val="009C3D3F"/>
    <w:pPr>
      <w:spacing w:after="0" w:line="240" w:lineRule="auto"/>
    </w:pPr>
    <w:rPr>
      <w:rFonts w:eastAsiaTheme="minorEastAsia"/>
      <w:sz w:val="24"/>
      <w:szCs w:val="24"/>
      <w:lang w:eastAsia="sv-SE"/>
    </w:rPr>
  </w:style>
  <w:style w:type="paragraph" w:styleId="Ingetavstnd">
    <w:name w:val="No Spacing"/>
    <w:link w:val="IngetavstndChar"/>
    <w:uiPriority w:val="1"/>
    <w:qFormat/>
    <w:rsid w:val="009C3D3F"/>
    <w:pPr>
      <w:spacing w:after="0" w:line="240" w:lineRule="auto"/>
    </w:pPr>
    <w:rPr>
      <w:rFonts w:eastAsiaTheme="minorEastAsia"/>
      <w:lang w:eastAsia="sv-SE"/>
    </w:rPr>
  </w:style>
  <w:style w:type="character" w:styleId="IngetavstndChar" w:customStyle="1">
    <w:name w:val="Inget avstånd Char"/>
    <w:basedOn w:val="Standardstycketeckensnitt"/>
    <w:link w:val="Ingetavstnd"/>
    <w:uiPriority w:val="1"/>
    <w:rsid w:val="009C3D3F"/>
    <w:rPr>
      <w:rFonts w:eastAsiaTheme="minorEastAsia"/>
      <w:lang w:eastAsia="sv-SE"/>
    </w:rPr>
  </w:style>
  <w:style w:type="character" w:styleId="Hyperlnk">
    <w:name w:val="Hyperlink"/>
    <w:basedOn w:val="Standardstycketeckensnitt"/>
    <w:uiPriority w:val="99"/>
    <w:unhideWhenUsed/>
    <w:rsid w:val="00EB70FE"/>
    <w:rPr>
      <w:color w:val="0563C1" w:themeColor="hyperlink"/>
      <w:u w:val="single"/>
    </w:rPr>
  </w:style>
  <w:style w:type="paragraph" w:styleId="paragraph" w:customStyle="1">
    <w:name w:val="paragraph"/>
    <w:basedOn w:val="Normal"/>
    <w:rsid w:val="003D2B2E"/>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Standardstycketeckensnitt"/>
    <w:rsid w:val="003D2B2E"/>
  </w:style>
  <w:style w:type="character" w:styleId="eop" w:customStyle="1">
    <w:name w:val="eop"/>
    <w:basedOn w:val="Standardstycketeckensnitt"/>
    <w:rsid w:val="003D2B2E"/>
  </w:style>
  <w:style w:type="character" w:styleId="spellingerror" w:customStyle="1">
    <w:name w:val="spellingerror"/>
    <w:basedOn w:val="Standardstycketeckensnitt"/>
    <w:rsid w:val="003D2B2E"/>
  </w:style>
  <w:style w:type="character" w:styleId="Nmn">
    <w:name w:val="Mention"/>
    <w:basedOn w:val="Standardstycketeckensnitt"/>
    <w:uiPriority w:val="99"/>
    <w:unhideWhenUsed/>
    <w:rsid w:val="00F6403E"/>
    <w:rPr>
      <w:color w:val="2B579A"/>
      <w:shd w:val="clear" w:color="auto" w:fill="E1DFDD"/>
    </w:rPr>
  </w:style>
  <w:style w:type="table" w:styleId="Tabellrutntljust">
    <w:name w:val="Grid Table Light"/>
    <w:basedOn w:val="Normaltabell"/>
    <w:uiPriority w:val="40"/>
    <w:rsid w:val="00157384"/>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5142">
      <w:bodyDiv w:val="1"/>
      <w:marLeft w:val="0"/>
      <w:marRight w:val="0"/>
      <w:marTop w:val="0"/>
      <w:marBottom w:val="0"/>
      <w:divBdr>
        <w:top w:val="none" w:sz="0" w:space="0" w:color="auto"/>
        <w:left w:val="none" w:sz="0" w:space="0" w:color="auto"/>
        <w:bottom w:val="none" w:sz="0" w:space="0" w:color="auto"/>
        <w:right w:val="none" w:sz="0" w:space="0" w:color="auto"/>
      </w:divBdr>
      <w:divsChild>
        <w:div w:id="1794664676">
          <w:marLeft w:val="0"/>
          <w:marRight w:val="0"/>
          <w:marTop w:val="0"/>
          <w:marBottom w:val="0"/>
          <w:divBdr>
            <w:top w:val="none" w:sz="0" w:space="0" w:color="auto"/>
            <w:left w:val="none" w:sz="0" w:space="0" w:color="auto"/>
            <w:bottom w:val="none" w:sz="0" w:space="0" w:color="auto"/>
            <w:right w:val="none" w:sz="0" w:space="0" w:color="auto"/>
          </w:divBdr>
        </w:div>
        <w:div w:id="631641200">
          <w:marLeft w:val="0"/>
          <w:marRight w:val="0"/>
          <w:marTop w:val="0"/>
          <w:marBottom w:val="0"/>
          <w:divBdr>
            <w:top w:val="none" w:sz="0" w:space="0" w:color="auto"/>
            <w:left w:val="none" w:sz="0" w:space="0" w:color="auto"/>
            <w:bottom w:val="none" w:sz="0" w:space="0" w:color="auto"/>
            <w:right w:val="none" w:sz="0" w:space="0" w:color="auto"/>
          </w:divBdr>
        </w:div>
      </w:divsChild>
    </w:div>
    <w:div w:id="1828784897">
      <w:bodyDiv w:val="1"/>
      <w:marLeft w:val="0"/>
      <w:marRight w:val="0"/>
      <w:marTop w:val="0"/>
      <w:marBottom w:val="0"/>
      <w:divBdr>
        <w:top w:val="none" w:sz="0" w:space="0" w:color="auto"/>
        <w:left w:val="none" w:sz="0" w:space="0" w:color="auto"/>
        <w:bottom w:val="none" w:sz="0" w:space="0" w:color="auto"/>
        <w:right w:val="none" w:sz="0" w:space="0" w:color="auto"/>
      </w:divBdr>
      <w:divsChild>
        <w:div w:id="1355961693">
          <w:marLeft w:val="0"/>
          <w:marRight w:val="0"/>
          <w:marTop w:val="0"/>
          <w:marBottom w:val="0"/>
          <w:divBdr>
            <w:top w:val="none" w:sz="0" w:space="0" w:color="auto"/>
            <w:left w:val="none" w:sz="0" w:space="0" w:color="auto"/>
            <w:bottom w:val="none" w:sz="0" w:space="0" w:color="auto"/>
            <w:right w:val="none" w:sz="0" w:space="0" w:color="auto"/>
          </w:divBdr>
        </w:div>
        <w:div w:id="2006278981">
          <w:marLeft w:val="0"/>
          <w:marRight w:val="0"/>
          <w:marTop w:val="0"/>
          <w:marBottom w:val="0"/>
          <w:divBdr>
            <w:top w:val="none" w:sz="0" w:space="0" w:color="auto"/>
            <w:left w:val="none" w:sz="0" w:space="0" w:color="auto"/>
            <w:bottom w:val="none" w:sz="0" w:space="0" w:color="auto"/>
            <w:right w:val="none" w:sz="0" w:space="0" w:color="auto"/>
          </w:divBdr>
        </w:div>
      </w:divsChild>
    </w:div>
    <w:div w:id="1829324247">
      <w:bodyDiv w:val="1"/>
      <w:marLeft w:val="0"/>
      <w:marRight w:val="0"/>
      <w:marTop w:val="0"/>
      <w:marBottom w:val="0"/>
      <w:divBdr>
        <w:top w:val="none" w:sz="0" w:space="0" w:color="auto"/>
        <w:left w:val="none" w:sz="0" w:space="0" w:color="auto"/>
        <w:bottom w:val="none" w:sz="0" w:space="0" w:color="auto"/>
        <w:right w:val="none" w:sz="0" w:space="0" w:color="auto"/>
      </w:divBdr>
      <w:divsChild>
        <w:div w:id="402531501">
          <w:marLeft w:val="0"/>
          <w:marRight w:val="0"/>
          <w:marTop w:val="0"/>
          <w:marBottom w:val="0"/>
          <w:divBdr>
            <w:top w:val="none" w:sz="0" w:space="0" w:color="auto"/>
            <w:left w:val="none" w:sz="0" w:space="0" w:color="auto"/>
            <w:bottom w:val="none" w:sz="0" w:space="0" w:color="auto"/>
            <w:right w:val="none" w:sz="0" w:space="0" w:color="auto"/>
          </w:divBdr>
        </w:div>
        <w:div w:id="445778053">
          <w:marLeft w:val="0"/>
          <w:marRight w:val="0"/>
          <w:marTop w:val="0"/>
          <w:marBottom w:val="0"/>
          <w:divBdr>
            <w:top w:val="none" w:sz="0" w:space="0" w:color="auto"/>
            <w:left w:val="none" w:sz="0" w:space="0" w:color="auto"/>
            <w:bottom w:val="none" w:sz="0" w:space="0" w:color="auto"/>
            <w:right w:val="none" w:sz="0" w:space="0" w:color="auto"/>
          </w:divBdr>
        </w:div>
        <w:div w:id="571349620">
          <w:marLeft w:val="0"/>
          <w:marRight w:val="0"/>
          <w:marTop w:val="0"/>
          <w:marBottom w:val="0"/>
          <w:divBdr>
            <w:top w:val="none" w:sz="0" w:space="0" w:color="auto"/>
            <w:left w:val="none" w:sz="0" w:space="0" w:color="auto"/>
            <w:bottom w:val="none" w:sz="0" w:space="0" w:color="auto"/>
            <w:right w:val="none" w:sz="0" w:space="0" w:color="auto"/>
          </w:divBdr>
        </w:div>
        <w:div w:id="613171142">
          <w:marLeft w:val="0"/>
          <w:marRight w:val="0"/>
          <w:marTop w:val="0"/>
          <w:marBottom w:val="0"/>
          <w:divBdr>
            <w:top w:val="none" w:sz="0" w:space="0" w:color="auto"/>
            <w:left w:val="none" w:sz="0" w:space="0" w:color="auto"/>
            <w:bottom w:val="none" w:sz="0" w:space="0" w:color="auto"/>
            <w:right w:val="none" w:sz="0" w:space="0" w:color="auto"/>
          </w:divBdr>
        </w:div>
        <w:div w:id="684403802">
          <w:marLeft w:val="0"/>
          <w:marRight w:val="0"/>
          <w:marTop w:val="0"/>
          <w:marBottom w:val="0"/>
          <w:divBdr>
            <w:top w:val="none" w:sz="0" w:space="0" w:color="auto"/>
            <w:left w:val="none" w:sz="0" w:space="0" w:color="auto"/>
            <w:bottom w:val="none" w:sz="0" w:space="0" w:color="auto"/>
            <w:right w:val="none" w:sz="0" w:space="0" w:color="auto"/>
          </w:divBdr>
        </w:div>
        <w:div w:id="1238592103">
          <w:marLeft w:val="0"/>
          <w:marRight w:val="0"/>
          <w:marTop w:val="0"/>
          <w:marBottom w:val="0"/>
          <w:divBdr>
            <w:top w:val="none" w:sz="0" w:space="0" w:color="auto"/>
            <w:left w:val="none" w:sz="0" w:space="0" w:color="auto"/>
            <w:bottom w:val="none" w:sz="0" w:space="0" w:color="auto"/>
            <w:right w:val="none" w:sz="0" w:space="0" w:color="auto"/>
          </w:divBdr>
        </w:div>
        <w:div w:id="1695299605">
          <w:marLeft w:val="0"/>
          <w:marRight w:val="0"/>
          <w:marTop w:val="0"/>
          <w:marBottom w:val="0"/>
          <w:divBdr>
            <w:top w:val="none" w:sz="0" w:space="0" w:color="auto"/>
            <w:left w:val="none" w:sz="0" w:space="0" w:color="auto"/>
            <w:bottom w:val="none" w:sz="0" w:space="0" w:color="auto"/>
            <w:right w:val="none" w:sz="0" w:space="0" w:color="auto"/>
          </w:divBdr>
        </w:div>
        <w:div w:id="1733501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A74A023B829E4593BF778CA7E94359" ma:contentTypeVersion="16" ma:contentTypeDescription="Create a new document." ma:contentTypeScope="" ma:versionID="fd2bb8525f482d82dc45012a36518368">
  <xsd:schema xmlns:xsd="http://www.w3.org/2001/XMLSchema" xmlns:xs="http://www.w3.org/2001/XMLSchema" xmlns:p="http://schemas.microsoft.com/office/2006/metadata/properties" xmlns:ns2="75e15381-39d3-443e-a71f-991e5294b8b2" xmlns:ns3="b5a7d4dd-3614-4eb5-bb0d-cab572dfbc47" targetNamespace="http://schemas.microsoft.com/office/2006/metadata/properties" ma:root="true" ma:fieldsID="7750c2ad991c029e245267677efd7bf2" ns2:_="" ns3:_="">
    <xsd:import namespace="75e15381-39d3-443e-a71f-991e5294b8b2"/>
    <xsd:import namespace="b5a7d4dd-3614-4eb5-bb0d-cab572dfbc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15381-39d3-443e-a71f-991e5294b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b242e9b-2841-42ae-884b-548b5f8b78b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7d4dd-3614-4eb5-bb0d-cab572dfbc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3a43fa2-7fd2-4830-ad3d-4deed94e52fb}" ma:internalName="TaxCatchAll" ma:showField="CatchAllData" ma:web="b5a7d4dd-3614-4eb5-bb0d-cab572dfbc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5a7d4dd-3614-4eb5-bb0d-cab572dfbc47">
      <UserInfo>
        <DisplayName>Beatrice Amsenius</DisplayName>
        <AccountId>3119</AccountId>
        <AccountType/>
      </UserInfo>
      <UserInfo>
        <DisplayName>Vera Carlbaum-Wrennmark</DisplayName>
        <AccountId>114</AccountId>
        <AccountType/>
      </UserInfo>
    </SharedWithUsers>
    <TaxCatchAll xmlns="b5a7d4dd-3614-4eb5-bb0d-cab572dfbc47" xsi:nil="true"/>
    <lcf76f155ced4ddcb4097134ff3c332f xmlns="75e15381-39d3-443e-a71f-991e5294b8b2">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0BEE228-C47E-40A2-92F9-DCEC1E29E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15381-39d3-443e-a71f-991e5294b8b2"/>
    <ds:schemaRef ds:uri="b5a7d4dd-3614-4eb5-bb0d-cab572dfb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B7A30-53F1-40CF-B78B-84956C24504D}">
  <ds:schemaRefs>
    <ds:schemaRef ds:uri="http://schemas.openxmlformats.org/officeDocument/2006/bibliography"/>
  </ds:schemaRefs>
</ds:datastoreItem>
</file>

<file path=customXml/itemProps4.xml><?xml version="1.0" encoding="utf-8"?>
<ds:datastoreItem xmlns:ds="http://schemas.openxmlformats.org/officeDocument/2006/customXml" ds:itemID="{6E01802F-069E-4F9F-A4CA-492ABC6363C1}">
  <ds:schemaRefs>
    <ds:schemaRef ds:uri="http://schemas.microsoft.com/office/2006/metadata/properties"/>
    <ds:schemaRef ds:uri="http://schemas.microsoft.com/office/infopath/2007/PartnerControls"/>
    <ds:schemaRef ds:uri="b5a7d4dd-3614-4eb5-bb0d-cab572dfbc47"/>
    <ds:schemaRef ds:uri="75e15381-39d3-443e-a71f-991e5294b8b2"/>
  </ds:schemaRefs>
</ds:datastoreItem>
</file>

<file path=customXml/itemProps5.xml><?xml version="1.0" encoding="utf-8"?>
<ds:datastoreItem xmlns:ds="http://schemas.openxmlformats.org/officeDocument/2006/customXml" ds:itemID="{520354DC-A43E-4C2F-8DEF-1C7C2D8936F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Röda Korsets Ungdomsförbund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Bilaga 2</dc:title>
  <dc:subject>Förbundsstyrelsens förslag till stadgar för Röda Korsets Ungdomsförbund</dc:subject>
  <dc:creator>Förbundsstyrelsen</dc:creator>
  <keywords/>
  <dc:description/>
  <lastModifiedBy>Olivia Solman</lastModifiedBy>
  <revision>13</revision>
  <lastPrinted>2024-11-29T21:44:00.0000000Z</lastPrinted>
  <dcterms:created xsi:type="dcterms:W3CDTF">2026-02-09T14:53:00.0000000Z</dcterms:created>
  <dcterms:modified xsi:type="dcterms:W3CDTF">2026-02-09T15:10:41.4578141Z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0x010100C7A74A023B829E4593BF778CA7E94359</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