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F0D09" w:rsidR="004F0D09" w:rsidP="52138BAC" w:rsidRDefault="00D978E6" w14:paraId="008E5802" wp14:textId="77777777" wp14:noSpellErr="1">
      <w:pPr>
        <w:pStyle w:val="Rubrik1"/>
        <w:jc w:val="center"/>
        <w:rPr>
          <w:rFonts w:ascii="Futura PT Bold" w:hAnsi="Futura PT Bold" w:eastAsia="Futura PT Bold" w:cs="Futura PT Bold"/>
          <w:sz w:val="36"/>
          <w:szCs w:val="36"/>
        </w:rPr>
      </w:pPr>
      <w:r w:rsidRPr="52138BAC" w:rsidR="00D978E6">
        <w:rPr>
          <w:rFonts w:ascii="Futura PT Bold" w:hAnsi="Futura PT Bold" w:eastAsia="Futura PT Bold" w:cs="Futura PT Bold"/>
          <w:sz w:val="36"/>
          <w:szCs w:val="36"/>
        </w:rPr>
        <w:t>Tips till mötesordförande på f</w:t>
      </w:r>
      <w:r w:rsidRPr="52138BAC" w:rsidR="004F0D09">
        <w:rPr>
          <w:rFonts w:ascii="Futura PT Bold" w:hAnsi="Futura PT Bold" w:eastAsia="Futura PT Bold" w:cs="Futura PT Bold"/>
          <w:sz w:val="36"/>
          <w:szCs w:val="36"/>
        </w:rPr>
        <w:t>öreningsår</w:t>
      </w:r>
      <w:r w:rsidRPr="52138BAC" w:rsidR="00322417">
        <w:rPr>
          <w:rFonts w:ascii="Futura PT Bold" w:hAnsi="Futura PT Bold" w:eastAsia="Futura PT Bold" w:cs="Futura PT Bold"/>
          <w:sz w:val="36"/>
          <w:szCs w:val="36"/>
        </w:rPr>
        <w:t>s</w:t>
      </w:r>
      <w:r w:rsidRPr="52138BAC" w:rsidR="004F0D09">
        <w:rPr>
          <w:rFonts w:ascii="Futura PT Bold" w:hAnsi="Futura PT Bold" w:eastAsia="Futura PT Bold" w:cs="Futura PT Bold"/>
          <w:sz w:val="36"/>
          <w:szCs w:val="36"/>
        </w:rPr>
        <w:t>mötet</w:t>
      </w:r>
    </w:p>
    <w:p xmlns:wp14="http://schemas.microsoft.com/office/word/2010/wordml" w:rsidR="004F0D09" w:rsidP="004F0D09" w:rsidRDefault="004F0D09" w14:paraId="1E837D5B" wp14:textId="77777777">
      <w:r>
        <w:t xml:space="preserve">Syftet med detta dokument är att ge några konkreta tips på hur en som mötesordförande får till ett bra och inkluderande föreningsårsmöte. </w:t>
      </w:r>
    </w:p>
    <w:p xmlns:wp14="http://schemas.microsoft.com/office/word/2010/wordml" w:rsidR="004F0D09" w:rsidP="004F0D09" w:rsidRDefault="004F0D09" w14:paraId="7DF388FA" wp14:textId="77777777">
      <w:pPr>
        <w:rPr>
          <w:b/>
        </w:rPr>
      </w:pPr>
      <w:r>
        <w:rPr>
          <w:b/>
        </w:rPr>
        <w:t>Inför mötet:</w:t>
      </w:r>
    </w:p>
    <w:p xmlns:wp14="http://schemas.microsoft.com/office/word/2010/wordml" w:rsidR="004F0D09" w:rsidP="004F0D09" w:rsidRDefault="004F0D09" w14:paraId="7723D326" wp14:textId="77777777">
      <w:r>
        <w:t xml:space="preserve">Mötesordföranden bör vara väl insatt i stadgarna och mötesförfarandet, vilka som är röstberättigade, hur röstning sker i olika frågor, vilka val som ska genomföras. etc. Viktigt även att vara </w:t>
      </w:r>
      <w:bookmarkStart w:name="_GoBack" w:id="0"/>
      <w:bookmarkEnd w:id="0"/>
      <w:r>
        <w:t xml:space="preserve">bekant med vem som ansvarar för verksamhetsberättelse, ekonomi etc. </w:t>
      </w:r>
      <w:r w:rsidR="0004232B">
        <w:t xml:space="preserve">Tänk som mötesordförande på att vissa av deltagarna inte varit på ett styrelsemöte tidigare och att för en ibland självklara saker ska förtydligas som exempelvis vad sluten/öppen omröstning är etc. </w:t>
      </w:r>
    </w:p>
    <w:p xmlns:wp14="http://schemas.microsoft.com/office/word/2010/wordml" w:rsidR="008714BD" w:rsidP="004F0D09" w:rsidRDefault="008714BD" w14:paraId="1790ADB0" wp14:textId="77777777">
      <w:pPr>
        <w:rPr>
          <w:b/>
        </w:rPr>
      </w:pPr>
      <w:r>
        <w:rPr>
          <w:b/>
        </w:rPr>
        <w:t xml:space="preserve">Innan mötet: </w:t>
      </w:r>
    </w:p>
    <w:p xmlns:wp14="http://schemas.microsoft.com/office/word/2010/wordml" w:rsidR="008714BD" w:rsidP="00D978E6" w:rsidRDefault="008714BD" w14:paraId="43A4A1DC" wp14:textId="77777777">
      <w:pPr>
        <w:pStyle w:val="Liststycke"/>
        <w:numPr>
          <w:ilvl w:val="0"/>
          <w:numId w:val="8"/>
        </w:numPr>
      </w:pPr>
      <w:r w:rsidRPr="00D978E6">
        <w:t>Kolla</w:t>
      </w:r>
      <w:r>
        <w:t xml:space="preserve"> upp så att kallelsen har skickats ut i tid, senast 3 veckor innan FÅM, om inte, ta reda på varför</w:t>
      </w:r>
    </w:p>
    <w:p xmlns:wp14="http://schemas.microsoft.com/office/word/2010/wordml" w:rsidR="008714BD" w:rsidP="00D978E6" w:rsidRDefault="008714BD" w14:paraId="46B70473" wp14:textId="77777777">
      <w:pPr>
        <w:pStyle w:val="Liststycke"/>
        <w:numPr>
          <w:ilvl w:val="0"/>
          <w:numId w:val="8"/>
        </w:numPr>
      </w:pPr>
      <w:r>
        <w:t xml:space="preserve">Se till så att du har information om tid och plats för mötet och var på plats i god tid, gärna 15 min innan mötet ska starta, så att du hinner förbereda allt. </w:t>
      </w:r>
      <w:r w:rsidR="00EC1535">
        <w:t xml:space="preserve">Se till så att du har tid efter att mötet avslutas till att läsa igenom protokollet och skriva under. </w:t>
      </w:r>
    </w:p>
    <w:p xmlns:wp14="http://schemas.microsoft.com/office/word/2010/wordml" w:rsidRPr="00D978E6" w:rsidR="001E0BD2" w:rsidP="00D978E6" w:rsidRDefault="001E0BD2" w14:paraId="394EED38" wp14:textId="77777777">
      <w:pPr>
        <w:pStyle w:val="Liststycke"/>
        <w:numPr>
          <w:ilvl w:val="0"/>
          <w:numId w:val="8"/>
        </w:numPr>
      </w:pPr>
      <w:r>
        <w:t xml:space="preserve">Läs igenom våra </w:t>
      </w:r>
      <w:hyperlink w:history="1" r:id="rId8">
        <w:r w:rsidRPr="000A6630">
          <w:rPr>
            <w:rStyle w:val="Hyperlnk"/>
          </w:rPr>
          <w:t>styrdokument</w:t>
        </w:r>
      </w:hyperlink>
      <w:r>
        <w:rPr>
          <w:rStyle w:val="Hyperlnk"/>
        </w:rPr>
        <w:t xml:space="preserve"> </w:t>
      </w:r>
      <w:r>
        <w:t>o</w:t>
      </w:r>
      <w:r w:rsidRPr="00D978E6">
        <w:t xml:space="preserve">ch </w:t>
      </w:r>
      <w:r>
        <w:t xml:space="preserve">kapitlet </w:t>
      </w:r>
      <w:hyperlink w:history="1" r:id="rId9">
        <w:r w:rsidRPr="000A6630">
          <w:rPr>
            <w:rStyle w:val="Hyperlnk"/>
          </w:rPr>
          <w:t>föreningsårsmöte</w:t>
        </w:r>
      </w:hyperlink>
      <w:r>
        <w:rPr>
          <w:rStyle w:val="Hyperlnk"/>
        </w:rPr>
        <w:t xml:space="preserve"> </w:t>
      </w:r>
      <w:r w:rsidRPr="00D978E6">
        <w:t>i föreningshandboken</w:t>
      </w:r>
    </w:p>
    <w:p xmlns:wp14="http://schemas.microsoft.com/office/word/2010/wordml" w:rsidR="004F0D09" w:rsidP="004F0D09" w:rsidRDefault="004F0D09" w14:paraId="1DA8B334" wp14:textId="77777777">
      <w:pPr>
        <w:rPr>
          <w:b/>
        </w:rPr>
      </w:pPr>
      <w:r>
        <w:rPr>
          <w:b/>
        </w:rPr>
        <w:t>Inledning:</w:t>
      </w:r>
    </w:p>
    <w:p xmlns:wp14="http://schemas.microsoft.com/office/word/2010/wordml" w:rsidR="00D60A09" w:rsidP="00D60A09" w:rsidRDefault="004F0D09" w14:paraId="734B575A" wp14:textId="77777777">
      <w:pPr>
        <w:pStyle w:val="Liststycke"/>
        <w:numPr>
          <w:ilvl w:val="0"/>
          <w:numId w:val="6"/>
        </w:numPr>
      </w:pPr>
      <w:r>
        <w:t xml:space="preserve">Mötesordförande har en viktig uppgift i att få alla mötesdeltagare att känna sig välkomna. Detta kan göras genom exempelvis en namnrunda och en kort bakgrund kring deltagarens engagemang i föreningen. </w:t>
      </w:r>
      <w:r w:rsidR="000C4497">
        <w:t xml:space="preserve">Se till så att det skickas runt en lista där alla närvarande får skriva upp sina namn, telefonnummer och e-postadresser, så att det går att se i protokollet vilka som var närvarande. </w:t>
      </w:r>
    </w:p>
    <w:p xmlns:wp14="http://schemas.microsoft.com/office/word/2010/wordml" w:rsidR="00D60A09" w:rsidP="00D60A09" w:rsidRDefault="00D60A09" w14:paraId="18A3A3EB" wp14:textId="77777777">
      <w:pPr>
        <w:pStyle w:val="Liststycke"/>
        <w:numPr>
          <w:ilvl w:val="0"/>
          <w:numId w:val="6"/>
        </w:numPr>
      </w:pPr>
      <w:r>
        <w:t>Föreningsårsmötet är det högsta beslutande organet och det viktigaste mötet på hela verksamhetsåret</w:t>
      </w:r>
      <w:r w:rsidR="00E02CCA">
        <w:t xml:space="preserve"> för lokalföreningen</w:t>
      </w:r>
      <w:r>
        <w:t xml:space="preserve">. Viktigt här är att poängtera </w:t>
      </w:r>
      <w:r>
        <w:lastRenderedPageBreak/>
        <w:t>betydelsen av deltagarnas närvaro och att mötet känns</w:t>
      </w:r>
      <w:r w:rsidR="00E02CCA">
        <w:t xml:space="preserve"> meningsfullt för var och en. </w:t>
      </w:r>
    </w:p>
    <w:p xmlns:wp14="http://schemas.microsoft.com/office/word/2010/wordml" w:rsidR="00D60A09" w:rsidP="00D60A09" w:rsidRDefault="00D60A09" w14:paraId="20256AE8" wp14:textId="77777777">
      <w:pPr>
        <w:pStyle w:val="Liststycke"/>
        <w:numPr>
          <w:ilvl w:val="0"/>
          <w:numId w:val="6"/>
        </w:numPr>
      </w:pPr>
      <w:r>
        <w:t xml:space="preserve">Presentera mötesförfarandet, program, talare, </w:t>
      </w:r>
      <w:r w:rsidR="00E37C72">
        <w:t xml:space="preserve">berätta att det nu är dags för de röstberättigade på mötet att </w:t>
      </w:r>
      <w:r>
        <w:t>utse mötesfunktionärer</w:t>
      </w:r>
    </w:p>
    <w:p xmlns:wp14="http://schemas.microsoft.com/office/word/2010/wordml" w:rsidR="00D60A09" w:rsidP="00D978E6" w:rsidRDefault="00D60A09" w14:paraId="672A6659" wp14:textId="77777777">
      <w:pPr>
        <w:pStyle w:val="Liststycke"/>
        <w:ind w:left="720"/>
      </w:pPr>
    </w:p>
    <w:p xmlns:wp14="http://schemas.microsoft.com/office/word/2010/wordml" w:rsidR="001E0BD2" w:rsidP="00D978E6" w:rsidRDefault="001E0BD2" w14:paraId="0A37501D" wp14:textId="77777777">
      <w:pPr>
        <w:pStyle w:val="Liststycke"/>
        <w:ind w:left="720"/>
      </w:pPr>
    </w:p>
    <w:p xmlns:wp14="http://schemas.microsoft.com/office/word/2010/wordml" w:rsidR="00D60A09" w:rsidP="004F0D09" w:rsidRDefault="00D60A09" w14:paraId="61770C09" wp14:textId="77777777">
      <w:pPr>
        <w:rPr>
          <w:b/>
        </w:rPr>
      </w:pPr>
      <w:r>
        <w:rPr>
          <w:b/>
        </w:rPr>
        <w:t>Under mötet:</w:t>
      </w:r>
    </w:p>
    <w:p xmlns:wp14="http://schemas.microsoft.com/office/word/2010/wordml" w:rsidR="008A3288" w:rsidP="004F0D09" w:rsidRDefault="008A3288" w14:paraId="3ED66054" wp14:textId="77777777">
      <w:r>
        <w:t>Mötesordförandes uppgift:</w:t>
      </w:r>
    </w:p>
    <w:p xmlns:wp14="http://schemas.microsoft.com/office/word/2010/wordml" w:rsidR="00E02CCA" w:rsidP="008A3288" w:rsidRDefault="008A3288" w14:paraId="36917B65" wp14:textId="77777777">
      <w:pPr>
        <w:pStyle w:val="Liststycke"/>
        <w:numPr>
          <w:ilvl w:val="0"/>
          <w:numId w:val="7"/>
        </w:numPr>
      </w:pPr>
      <w:r>
        <w:t>Göra allas röst hörd</w:t>
      </w:r>
      <w:r w:rsidR="0004232B">
        <w:t>, detta kan underlättas genom att ha en struktur för hur yttranden i mötet kan ske exempelvis genom en talarlista eller liknande</w:t>
      </w:r>
    </w:p>
    <w:p xmlns:wp14="http://schemas.microsoft.com/office/word/2010/wordml" w:rsidR="00836C50" w:rsidP="008A3288" w:rsidRDefault="00836C50" w14:paraId="3F6EB8DE" wp14:textId="77777777">
      <w:pPr>
        <w:pStyle w:val="Liststycke"/>
        <w:numPr>
          <w:ilvl w:val="0"/>
          <w:numId w:val="7"/>
        </w:numPr>
      </w:pPr>
      <w:r>
        <w:t>Informera om möjligheten till reservation. Om en av de röstberättigade vill ha nedskrivet i protokollet att hen inte ställer sig bakom ett beslut kan hen lämna in en skriftlig reservation till mötesordförande</w:t>
      </w:r>
      <w:r w:rsidR="002C2B09">
        <w:t xml:space="preserve"> direkt efter att mötet avslutas.</w:t>
      </w:r>
    </w:p>
    <w:p xmlns:wp14="http://schemas.microsoft.com/office/word/2010/wordml" w:rsidR="008A3288" w:rsidP="008A3288" w:rsidRDefault="00E02CCA" w14:paraId="6D2D475C" wp14:textId="77777777">
      <w:pPr>
        <w:pStyle w:val="Liststycke"/>
        <w:numPr>
          <w:ilvl w:val="0"/>
          <w:numId w:val="7"/>
        </w:numPr>
      </w:pPr>
      <w:r>
        <w:t>Försöka i den mån det går att tilltala deltagare med namn eller be deltagare att upprepa sitt namn istället för att använda ”du”, ”han”, ”hon”</w:t>
      </w:r>
    </w:p>
    <w:p xmlns:wp14="http://schemas.microsoft.com/office/word/2010/wordml" w:rsidR="008A3288" w:rsidP="008A3288" w:rsidRDefault="008A3288" w14:paraId="0DB8F715" wp14:textId="77777777">
      <w:pPr>
        <w:pStyle w:val="Liststycke"/>
        <w:numPr>
          <w:ilvl w:val="0"/>
          <w:numId w:val="7"/>
        </w:numPr>
      </w:pPr>
      <w:r>
        <w:t>H</w:t>
      </w:r>
      <w:r w:rsidR="00D60A09">
        <w:t>a ett</w:t>
      </w:r>
      <w:r>
        <w:t xml:space="preserve"> enkelt och tillgängligt språk</w:t>
      </w:r>
      <w:r w:rsidR="00875898">
        <w:t>, som exempelvis att undvika begrepp som ”vi” och ”de” etc. och istället vara tydlig med vem en avser när en pratar om exempelvis en grupp</w:t>
      </w:r>
    </w:p>
    <w:p xmlns:wp14="http://schemas.microsoft.com/office/word/2010/wordml" w:rsidR="008A3288" w:rsidP="008A3288" w:rsidRDefault="008A3288" w14:paraId="7B0C70A1" wp14:textId="77777777">
      <w:pPr>
        <w:pStyle w:val="Liststycke"/>
        <w:numPr>
          <w:ilvl w:val="0"/>
          <w:numId w:val="7"/>
        </w:numPr>
      </w:pPr>
      <w:r>
        <w:t>S</w:t>
      </w:r>
      <w:r w:rsidR="00D60A09">
        <w:t xml:space="preserve">ammanfatta </w:t>
      </w:r>
      <w:r w:rsidR="00875898">
        <w:t>det som har sagts med jämna mellanrum innan en går vidare till nästa punkt</w:t>
      </w:r>
    </w:p>
    <w:p xmlns:wp14="http://schemas.microsoft.com/office/word/2010/wordml" w:rsidR="008A3288" w:rsidP="008A3288" w:rsidRDefault="008A3288" w14:paraId="5AC50FDE" wp14:textId="77777777">
      <w:pPr>
        <w:pStyle w:val="Liststycke"/>
        <w:numPr>
          <w:ilvl w:val="0"/>
          <w:numId w:val="7"/>
        </w:numPr>
      </w:pPr>
      <w:r>
        <w:t>U</w:t>
      </w:r>
      <w:r w:rsidR="00D60A09">
        <w:t>pprepa eventuella frågor från deltagare så att alla hä</w:t>
      </w:r>
      <w:r>
        <w:t>nger med på vad som diskuteras</w:t>
      </w:r>
    </w:p>
    <w:p xmlns:wp14="http://schemas.microsoft.com/office/word/2010/wordml" w:rsidR="008A3288" w:rsidP="008A3288" w:rsidRDefault="008A3288" w14:paraId="1524FF0B" wp14:textId="77777777">
      <w:pPr>
        <w:pStyle w:val="Liststycke"/>
        <w:numPr>
          <w:ilvl w:val="0"/>
          <w:numId w:val="7"/>
        </w:numPr>
      </w:pPr>
      <w:r>
        <w:t>I</w:t>
      </w:r>
      <w:r w:rsidR="00D60A09">
        <w:t>nte lägga in egna vär</w:t>
      </w:r>
      <w:r>
        <w:t>deringar i deltagarnas åsikter</w:t>
      </w:r>
      <w:r w:rsidR="00875898">
        <w:t xml:space="preserve">, utan istället försöka att förstå vad deltagaren vill ha sagt genom att ställa öppna snarare än ledande frågor </w:t>
      </w:r>
    </w:p>
    <w:p xmlns:wp14="http://schemas.microsoft.com/office/word/2010/wordml" w:rsidR="008A3288" w:rsidP="008A3288" w:rsidRDefault="008A3288" w14:paraId="19175DBE" wp14:textId="77777777">
      <w:pPr>
        <w:pStyle w:val="Liststycke"/>
        <w:numPr>
          <w:ilvl w:val="0"/>
          <w:numId w:val="7"/>
        </w:numPr>
      </w:pPr>
      <w:r>
        <w:t>L</w:t>
      </w:r>
      <w:r w:rsidR="00D60A09">
        <w:t>eda tillbaka deltagare om dis</w:t>
      </w:r>
      <w:r>
        <w:t>kussionen inte förs kring ämnet</w:t>
      </w:r>
    </w:p>
    <w:p xmlns:wp14="http://schemas.microsoft.com/office/word/2010/wordml" w:rsidR="008A3288" w:rsidP="008A3288" w:rsidRDefault="008A3288" w14:paraId="4BF1B730" wp14:textId="77777777">
      <w:pPr>
        <w:pStyle w:val="Liststycke"/>
        <w:numPr>
          <w:ilvl w:val="0"/>
          <w:numId w:val="7"/>
        </w:numPr>
      </w:pPr>
      <w:r>
        <w:t>Se till att tiden hålls, kan vara bra att på förhand disponera mötestiden</w:t>
      </w:r>
    </w:p>
    <w:p xmlns:wp14="http://schemas.microsoft.com/office/word/2010/wordml" w:rsidR="0004232B" w:rsidP="008A3288" w:rsidRDefault="008A3288" w14:paraId="15FD2D9A" wp14:textId="77777777">
      <w:pPr>
        <w:pStyle w:val="Liststycke"/>
        <w:numPr>
          <w:ilvl w:val="0"/>
          <w:numId w:val="7"/>
        </w:numPr>
      </w:pPr>
      <w:r>
        <w:t>Fråga med jämna mellanrum om deltagarna hänger med på det som sägs</w:t>
      </w:r>
    </w:p>
    <w:p xmlns:wp14="http://schemas.microsoft.com/office/word/2010/wordml" w:rsidR="008A3288" w:rsidP="008A3288" w:rsidRDefault="0004232B" w14:paraId="3DAA7F49" wp14:textId="77777777">
      <w:pPr>
        <w:pStyle w:val="Liststycke"/>
        <w:numPr>
          <w:ilvl w:val="0"/>
          <w:numId w:val="7"/>
        </w:numPr>
      </w:pPr>
      <w:r>
        <w:t xml:space="preserve">Se till att deltagarna inte blir för trötta genom att exempelvis ha regelbundna pauser, be deltagarna byta sittplats etc. </w:t>
      </w:r>
    </w:p>
    <w:p xmlns:wp14="http://schemas.microsoft.com/office/word/2010/wordml" w:rsidR="00836C50" w:rsidP="008A3288" w:rsidRDefault="00836C50" w14:paraId="59A23123" wp14:textId="77777777">
      <w:pPr>
        <w:pStyle w:val="Liststycke"/>
        <w:numPr>
          <w:ilvl w:val="0"/>
          <w:numId w:val="7"/>
        </w:numPr>
      </w:pPr>
      <w:r>
        <w:t xml:space="preserve">Se till så att personval genomförs korrekt. </w:t>
      </w:r>
      <w:r w:rsidRPr="0037476C">
        <w:t xml:space="preserve">Personval sker </w:t>
      </w:r>
      <w:r>
        <w:t xml:space="preserve">öppet om inte årsmötet beslutar om sluten omröstning. Om det bara finns ett förslag till varje post är det en fördel att ha en öppen omröstning eftersom det går snabbare. Om det finns flera förslag till en post kan det vara bra att ha en stängd omröstning. Om det finns flera förslag till en post, kan det vara bra om de olika kandidaterna får presentera sig (om de finns i rummet) eller att någon annan berättar om kandidaten (om de inte är närvarande). </w:t>
      </w:r>
    </w:p>
    <w:p xmlns:wp14="http://schemas.microsoft.com/office/word/2010/wordml" w:rsidR="002C2B09" w:rsidP="008A3288" w:rsidRDefault="002C2B09" w14:paraId="07CAFDA1" wp14:textId="77777777">
      <w:pPr>
        <w:pStyle w:val="Liststycke"/>
        <w:numPr>
          <w:ilvl w:val="0"/>
          <w:numId w:val="7"/>
        </w:numPr>
      </w:pPr>
      <w:r>
        <w:lastRenderedPageBreak/>
        <w:t xml:space="preserve">Se till så att röstning genomförs korrekt. Mötesordförande ska informera mötet om vilken punkt som mötet ska ta ställning till, t ex att lägga verksamhetsberättelse och bokslut till handlingarna. Därefter är det bra om mötesdeltagarna får lite mer information om vad punkten handlar om </w:t>
      </w:r>
      <w:proofErr w:type="gramStart"/>
      <w:r>
        <w:t>tex</w:t>
      </w:r>
      <w:proofErr w:type="gramEnd"/>
      <w:r>
        <w:t xml:space="preserve"> att någon i styrelsen berättar lite om vad föreningen har gjort föregående år och hur ekonomin ser ut. Därefter ska du som mötesordförande fråga mötet om de är redo att gå till beslut, dvs. att alla har förstått informationen och känner sig redo att ta ställning i beslutet. Efter det frågar du om det är mötets mening att lägga verksamhetsplanen och bokslutet till handlingarna, och att godkänna dessa. De som tycker så ska då ropa JA. Därefter frågar mötesordförande om det är mötets mening att inte lägga verksamhetsplanen och bokslutet till handlingarna och de som tycker så ropar JA då. Därefter säger du som mötesordförande; jag finner att mötet har beslutat att godkänna verksamhetsplan och bokslut för 2014 samt att lägga dessa till handlingarna. Sedan slår du med klubban i bordet (Eller en penna om det inte finns någon klubba).  </w:t>
      </w:r>
    </w:p>
    <w:p xmlns:wp14="http://schemas.microsoft.com/office/word/2010/wordml" w:rsidR="00EC1535" w:rsidP="008A3288" w:rsidRDefault="00EC1535" w14:paraId="69BF3101" wp14:textId="77777777">
      <w:pPr>
        <w:pStyle w:val="Liststycke"/>
        <w:numPr>
          <w:ilvl w:val="0"/>
          <w:numId w:val="7"/>
        </w:numPr>
      </w:pPr>
      <w:r>
        <w:t xml:space="preserve">Avsluta mötet: Tacka gärna mötesdeltagarna för att du fick förtroendet att leda deras viktigaste möte på året! Tacka även gärna sekreterare, justerare och rösträknare samt eventuella gäster. </w:t>
      </w:r>
    </w:p>
    <w:p xmlns:wp14="http://schemas.microsoft.com/office/word/2010/wordml" w:rsidRPr="00D60A09" w:rsidR="004F0D09" w:rsidP="008A3288" w:rsidRDefault="004F0D09" w14:paraId="5DAB6C7B" wp14:textId="77777777">
      <w:pPr>
        <w:ind w:left="360"/>
      </w:pPr>
    </w:p>
    <w:p xmlns:wp14="http://schemas.microsoft.com/office/word/2010/wordml" w:rsidRPr="00D978E6" w:rsidR="004F0D09" w:rsidP="004F0D09" w:rsidRDefault="00EC1535" w14:paraId="0188AF6B" wp14:textId="77777777">
      <w:pPr>
        <w:rPr>
          <w:b/>
        </w:rPr>
      </w:pPr>
      <w:r w:rsidRPr="00D978E6">
        <w:rPr>
          <w:b/>
        </w:rPr>
        <w:t>Efter mötet:</w:t>
      </w:r>
    </w:p>
    <w:p xmlns:wp14="http://schemas.microsoft.com/office/word/2010/wordml" w:rsidR="004425CA" w:rsidP="00D978E6" w:rsidRDefault="004425CA" w14:paraId="1CD4EA76" wp14:textId="77777777">
      <w:pPr>
        <w:pStyle w:val="Liststycke"/>
        <w:numPr>
          <w:ilvl w:val="0"/>
          <w:numId w:val="9"/>
        </w:numPr>
      </w:pPr>
      <w:r>
        <w:t>Se till att det finns en printer tillgänglig så att ni direkt kan skriva ut protokollet så undviker vi problemet med att få in signaturer efteråt.</w:t>
      </w:r>
    </w:p>
    <w:p xmlns:wp14="http://schemas.microsoft.com/office/word/2010/wordml" w:rsidR="00EC1535" w:rsidP="00D978E6" w:rsidRDefault="00EC1535" w14:paraId="0DE5128F" wp14:textId="77777777">
      <w:pPr>
        <w:pStyle w:val="Liststycke"/>
        <w:numPr>
          <w:ilvl w:val="0"/>
          <w:numId w:val="9"/>
        </w:numPr>
      </w:pPr>
      <w:r>
        <w:t xml:space="preserve">Läs igenom protokollet noggrant och kolla så att allt är rätt, skriv under protokollet, gärna direkt efter mötet på plats. </w:t>
      </w:r>
    </w:p>
    <w:p xmlns:wp14="http://schemas.microsoft.com/office/word/2010/wordml" w:rsidRPr="004F0D09" w:rsidR="00EC1535" w:rsidP="00D978E6" w:rsidRDefault="00EC1535" w14:paraId="02EB378F" wp14:textId="77777777">
      <w:pPr>
        <w:pStyle w:val="Liststycke"/>
        <w:ind w:left="720"/>
      </w:pPr>
    </w:p>
    <w:p xmlns:wp14="http://schemas.microsoft.com/office/word/2010/wordml" w:rsidRPr="004F0D09" w:rsidR="004F0D09" w:rsidP="004F0D09" w:rsidRDefault="004F0D09" w14:paraId="6A05A809" wp14:textId="77777777">
      <w:pPr>
        <w:rPr>
          <w:b/>
        </w:rPr>
      </w:pPr>
    </w:p>
    <w:p xmlns:wp14="http://schemas.microsoft.com/office/word/2010/wordml" w:rsidRPr="004F0D09" w:rsidR="004F0D09" w:rsidP="004F0D09" w:rsidRDefault="004F0D09" w14:paraId="5A39BBE3" wp14:textId="77777777">
      <w:pPr>
        <w:rPr>
          <w:b/>
        </w:rPr>
      </w:pPr>
    </w:p>
    <w:p xmlns:wp14="http://schemas.microsoft.com/office/word/2010/wordml" w:rsidR="004F0D09" w:rsidP="004F0D09" w:rsidRDefault="004F0D09" w14:paraId="41C8F396" wp14:textId="77777777"/>
    <w:p xmlns:wp14="http://schemas.microsoft.com/office/word/2010/wordml" w:rsidRPr="00B5702B" w:rsidR="00A63AB9" w:rsidP="00B5702B" w:rsidRDefault="00A63AB9" w14:paraId="72A3D3EC" wp14:textId="77777777"/>
    <w:sectPr w:rsidRPr="00B5702B" w:rsidR="00A63AB9" w:rsidSect="002A28D0">
      <w:headerReference w:type="default" r:id="rId10"/>
      <w:footerReference w:type="default" r:id="rId11"/>
      <w:headerReference w:type="first" r:id="rId12"/>
      <w:footerReference w:type="first" r:id="rId13"/>
      <w:pgSz w:w="11900" w:h="16840" w:orient="portrait" w:code="9"/>
      <w:pgMar w:top="1440" w:right="1797" w:bottom="1440" w:left="27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C2CD8" w:rsidP="004524F4" w:rsidRDefault="00CC2CD8" w14:paraId="60061E4C" wp14:textId="77777777">
      <w:r>
        <w:separator/>
      </w:r>
    </w:p>
  </w:endnote>
  <w:endnote w:type="continuationSeparator" w:id="0">
    <w:p xmlns:wp14="http://schemas.microsoft.com/office/word/2010/wordml" w:rsidR="00CC2CD8" w:rsidP="004524F4" w:rsidRDefault="00CC2CD8"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PT Book">
    <w:panose1 w:val="020B0502020204020303"/>
    <w:charset w:val="00"/>
    <w:family w:val="swiss"/>
    <w:notTrueType/>
    <w:pitch w:val="variable"/>
    <w:sig w:usb0="800002FF" w:usb1="5000204B" w:usb2="00000000" w:usb3="00000000" w:csb0="0000009F" w:csb1="00000000"/>
  </w:font>
  <w:font w:name="Futura PT 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44036"/>
      <w:docPartObj>
        <w:docPartGallery w:val="Page Numbers (Bottom of Page)"/>
        <w:docPartUnique/>
      </w:docPartObj>
    </w:sdtPr>
    <w:sdtEndPr/>
    <w:sdtContent>
      <w:p xmlns:wp14="http://schemas.microsoft.com/office/word/2010/wordml" w:rsidRPr="00B5702B" w:rsidR="0004232B" w:rsidRDefault="00B951B8" w14:paraId="7D7F6B08" wp14:textId="77777777">
        <w:pPr>
          <w:pStyle w:val="Sidfot"/>
          <w:jc w:val="right"/>
        </w:pPr>
        <w:r>
          <w:fldChar w:fldCharType="begin"/>
        </w:r>
        <w:r>
          <w:instrText>PAGE   \* MERGEFORMAT</w:instrText>
        </w:r>
        <w:r>
          <w:fldChar w:fldCharType="separate"/>
        </w:r>
        <w:r w:rsidR="00D978E6">
          <w:rPr>
            <w:noProof/>
          </w:rPr>
          <w:t>3</w:t>
        </w:r>
        <w:r>
          <w:rPr>
            <w:noProof/>
          </w:rPr>
          <w:fldChar w:fldCharType="end"/>
        </w:r>
      </w:p>
    </w:sdtContent>
  </w:sdt>
  <w:p xmlns:wp14="http://schemas.microsoft.com/office/word/2010/wordml" w:rsidRPr="005E0178" w:rsidR="0004232B" w:rsidP="004524F4" w:rsidRDefault="0004232B" w14:paraId="049F31CB" wp14:textId="777777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04232B" w:rsidP="004524F4" w:rsidRDefault="0004232B" w14:paraId="0D0B940D" wp14:textId="77777777">
    <w:pPr>
      <w:pStyle w:val="Sidfot"/>
    </w:pPr>
  </w:p>
  <w:p xmlns:wp14="http://schemas.microsoft.com/office/word/2010/wordml" w:rsidRPr="00FD42DA" w:rsidR="0004232B" w:rsidP="004524F4" w:rsidRDefault="0004232B" w14:paraId="2D8F12F5" wp14:textId="77777777">
    <w:pPr>
      <w:pStyle w:val="Sidfot"/>
    </w:pPr>
    <w:r>
      <w:t>Röda Korsets Un</w:t>
    </w:r>
    <w:r w:rsidRPr="00FD42DA">
      <w:t>g</w:t>
    </w:r>
    <w:r>
      <w:t>d</w:t>
    </w:r>
    <w:r w:rsidRPr="00FD42DA">
      <w:t>omsförbund</w:t>
    </w:r>
  </w:p>
  <w:p xmlns:wp14="http://schemas.microsoft.com/office/word/2010/wordml" w:rsidRPr="00FD42DA" w:rsidR="0004232B" w:rsidP="004524F4" w:rsidRDefault="0004232B" w14:paraId="5670B3C9" wp14:textId="77777777">
    <w:pPr>
      <w:pStyle w:val="Sidfot"/>
    </w:pPr>
    <w:r w:rsidRPr="00FD42DA">
      <w:t>Box 17563, 118 91 Stockh</w:t>
    </w:r>
    <w:r>
      <w:t>olm</w:t>
    </w:r>
  </w:p>
  <w:p xmlns:wp14="http://schemas.microsoft.com/office/word/2010/wordml" w:rsidR="0004232B" w:rsidP="004524F4" w:rsidRDefault="0004232B" w14:paraId="2052E9EE" wp14:textId="77777777">
    <w:pPr>
      <w:pStyle w:val="Sidfot"/>
    </w:pPr>
    <w:r w:rsidRPr="00FD42DA">
      <w:t>rkuf.se</w:t>
    </w:r>
  </w:p>
  <w:p xmlns:wp14="http://schemas.microsoft.com/office/word/2010/wordml" w:rsidR="0004232B" w:rsidP="004524F4" w:rsidRDefault="0004232B" w14:paraId="0E27B00A" wp14:textId="77777777">
    <w:pPr>
      <w:pStyle w:val="Sidfot"/>
    </w:pPr>
    <w:r w:rsidR="52138BAC">
      <w:drawing>
        <wp:inline xmlns:wp14="http://schemas.microsoft.com/office/word/2010/wordprocessingDrawing" wp14:editId="0773C6B5" wp14:anchorId="4EB01581">
          <wp:extent cx="1285875" cy="104775"/>
          <wp:effectExtent l="0" t="0" r="9525" b="9525"/>
          <wp:docPr id="2" name="Bild 2" descr="International_federation_RGB" title=""/>
          <wp:cNvGraphicFramePr>
            <a:graphicFrameLocks noChangeAspect="1"/>
          </wp:cNvGraphicFramePr>
          <a:graphic>
            <a:graphicData uri="http://schemas.openxmlformats.org/drawingml/2006/picture">
              <pic:pic>
                <pic:nvPicPr>
                  <pic:cNvPr id="0" name="Bild 2"/>
                  <pic:cNvPicPr/>
                </pic:nvPicPr>
                <pic:blipFill>
                  <a:blip r:embed="R0966e4dc228441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5875" cy="104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C2CD8" w:rsidP="004524F4" w:rsidRDefault="00CC2CD8" w14:paraId="3656B9AB" wp14:textId="77777777">
      <w:r>
        <w:separator/>
      </w:r>
    </w:p>
  </w:footnote>
  <w:footnote w:type="continuationSeparator" w:id="0">
    <w:p xmlns:wp14="http://schemas.microsoft.com/office/word/2010/wordml" w:rsidR="00CC2CD8" w:rsidP="004524F4" w:rsidRDefault="00CC2CD8" w14:paraId="45FB0818"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237E0" w:rsidR="00E37C72" w:rsidP="00E37C72" w:rsidRDefault="00E37C72" w14:paraId="6E766C8C" wp14:textId="77777777">
    <w:pPr>
      <w:pStyle w:val="Sidhuvud"/>
    </w:pPr>
    <w:r>
      <w:t>Stockholm, 7 januari 2015</w:t>
    </w:r>
  </w:p>
  <w:p xmlns:wp14="http://schemas.microsoft.com/office/word/2010/wordml" w:rsidR="0004232B" w:rsidP="004524F4" w:rsidRDefault="0004232B" w14:paraId="53128261" wp14:textId="77777777">
    <w:pPr>
      <w:pStyle w:val="Sidhuvud"/>
      <w:rPr>
        <w:lang w:val="en-US"/>
      </w:rPr>
    </w:pPr>
  </w:p>
  <w:p xmlns:wp14="http://schemas.microsoft.com/office/word/2010/wordml" w:rsidR="0004232B" w:rsidP="004524F4" w:rsidRDefault="0004232B" w14:paraId="62486C05" wp14:textId="77777777">
    <w:pPr>
      <w:pStyle w:val="Sidhuvud"/>
      <w:rPr>
        <w:lang w:val="en-US"/>
      </w:rPr>
    </w:pPr>
  </w:p>
  <w:p xmlns:wp14="http://schemas.microsoft.com/office/word/2010/wordml" w:rsidRPr="00532CF0" w:rsidR="0004232B" w:rsidP="004524F4" w:rsidRDefault="0004232B" w14:paraId="4101652C" wp14:textId="77777777">
    <w:pPr>
      <w:pStyle w:val="Sidhuvu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5237E0" w:rsidR="0004232B" w:rsidP="004524F4" w:rsidRDefault="0004232B" w14:paraId="34AC4130" wp14:textId="77777777">
    <w:pPr>
      <w:pStyle w:val="Sidhuvud"/>
    </w:pPr>
    <w:r>
      <w:t xml:space="preserve">Stockholm, </w:t>
    </w:r>
    <w:r w:rsidR="00E37C72">
      <w:t>7 januari 2015</w:t>
    </w:r>
  </w:p>
  <w:p xmlns:wp14="http://schemas.microsoft.com/office/word/2010/wordml" w:rsidRPr="005237E0" w:rsidR="0004232B" w:rsidP="004524F4" w:rsidRDefault="0004232B" w14:paraId="4B94D5A5" wp14:textId="77777777">
    <w:pPr>
      <w:pStyle w:val="Sidhuvud"/>
    </w:pPr>
  </w:p>
  <w:p xmlns:wp14="http://schemas.microsoft.com/office/word/2010/wordml" w:rsidRPr="005237E0" w:rsidR="0004232B" w:rsidP="004524F4" w:rsidRDefault="0004232B" w14:paraId="7C4A2C51" wp14:textId="77777777">
    <w:pPr>
      <w:pStyle w:val="Sidhuvud"/>
    </w:pPr>
    <w:r>
      <w:rPr>
        <w:noProof/>
        <w:lang w:eastAsia="sv-SE"/>
      </w:rPr>
      <w:drawing>
        <wp:anchor xmlns:wp14="http://schemas.microsoft.com/office/word/2010/wordprocessingDrawing" distT="0" distB="0" distL="114300" distR="114300" simplePos="0" relativeHeight="251657728" behindDoc="0" locked="0" layoutInCell="1" allowOverlap="0" wp14:anchorId="149671D4" wp14:editId="7777777">
          <wp:simplePos x="0" y="0"/>
          <wp:positionH relativeFrom="column">
            <wp:posOffset>-1320165</wp:posOffset>
          </wp:positionH>
          <wp:positionV relativeFrom="paragraph">
            <wp:posOffset>100965</wp:posOffset>
          </wp:positionV>
          <wp:extent cx="4363720" cy="1122680"/>
          <wp:effectExtent l="0" t="0" r="0" b="1270"/>
          <wp:wrapTopAndBottom/>
          <wp:docPr id="10" name="Bild 10" descr="RKUF_logoty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KUF_logoty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3720" cy="1122680"/>
                  </a:xfrm>
                  <a:prstGeom prst="rect">
                    <a:avLst/>
                  </a:prstGeom>
                  <a:noFill/>
                </pic:spPr>
              </pic:pic>
            </a:graphicData>
          </a:graphic>
        </wp:anchor>
      </w:drawing>
    </w:r>
    <w:r w:rsidR="52138BAC">
      <w:rPr/>
      <w:t/>
    </w:r>
  </w:p>
  <w:p xmlns:wp14="http://schemas.microsoft.com/office/word/2010/wordml" w:rsidRPr="005237E0" w:rsidR="0004232B" w:rsidP="004524F4" w:rsidRDefault="0004232B" w14:paraId="3DEEC669" wp14:textId="7777777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7C9"/>
    <w:multiLevelType w:val="hybridMultilevel"/>
    <w:tmpl w:val="4D0C14B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nsid w:val="184244C8"/>
    <w:multiLevelType w:val="hybridMultilevel"/>
    <w:tmpl w:val="C016AE8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nsid w:val="2DD57021"/>
    <w:multiLevelType w:val="hybridMultilevel"/>
    <w:tmpl w:val="6A2C851E"/>
    <w:lvl w:ilvl="0" w:tplc="2278D0D0">
      <w:numFmt w:val="bullet"/>
      <w:lvlText w:val="-"/>
      <w:lvlJc w:val="left"/>
      <w:pPr>
        <w:ind w:left="720" w:hanging="360"/>
      </w:pPr>
      <w:rPr>
        <w:rFonts w:hint="default" w:ascii="Arial" w:hAnsi="Arial" w:eastAsia="Cambria"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nsid w:val="324375D0"/>
    <w:multiLevelType w:val="hybridMultilevel"/>
    <w:tmpl w:val="73701EB8"/>
    <w:lvl w:ilvl="0" w:tplc="041D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73A1C"/>
    <w:multiLevelType w:val="hybridMultilevel"/>
    <w:tmpl w:val="13DAD0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EF50C63"/>
    <w:multiLevelType w:val="hybridMultilevel"/>
    <w:tmpl w:val="A282D90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nsid w:val="48326787"/>
    <w:multiLevelType w:val="hybridMultilevel"/>
    <w:tmpl w:val="D6003A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nsid w:val="49F75DA1"/>
    <w:multiLevelType w:val="hybridMultilevel"/>
    <w:tmpl w:val="65829D5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nsid w:val="59F66D45"/>
    <w:multiLevelType w:val="hybridMultilevel"/>
    <w:tmpl w:val="6E72A076"/>
    <w:lvl w:ilvl="0" w:tplc="041D0001">
      <w:start w:val="1"/>
      <w:numFmt w:val="bullet"/>
      <w:lvlText w:val=""/>
      <w:lvlJc w:val="left"/>
      <w:pPr>
        <w:ind w:left="1429" w:hanging="360"/>
      </w:pPr>
      <w:rPr>
        <w:rFonts w:hint="default" w:ascii="Symbol" w:hAnsi="Symbol"/>
      </w:rPr>
    </w:lvl>
    <w:lvl w:ilvl="1" w:tplc="041D0003" w:tentative="1">
      <w:start w:val="1"/>
      <w:numFmt w:val="bullet"/>
      <w:lvlText w:val="o"/>
      <w:lvlJc w:val="left"/>
      <w:pPr>
        <w:ind w:left="2149" w:hanging="360"/>
      </w:pPr>
      <w:rPr>
        <w:rFonts w:hint="default" w:ascii="Courier New" w:hAnsi="Courier New" w:cs="Courier New"/>
      </w:rPr>
    </w:lvl>
    <w:lvl w:ilvl="2" w:tplc="041D0005" w:tentative="1">
      <w:start w:val="1"/>
      <w:numFmt w:val="bullet"/>
      <w:lvlText w:val=""/>
      <w:lvlJc w:val="left"/>
      <w:pPr>
        <w:ind w:left="2869" w:hanging="360"/>
      </w:pPr>
      <w:rPr>
        <w:rFonts w:hint="default" w:ascii="Wingdings" w:hAnsi="Wingdings"/>
      </w:rPr>
    </w:lvl>
    <w:lvl w:ilvl="3" w:tplc="041D0001" w:tentative="1">
      <w:start w:val="1"/>
      <w:numFmt w:val="bullet"/>
      <w:lvlText w:val=""/>
      <w:lvlJc w:val="left"/>
      <w:pPr>
        <w:ind w:left="3589" w:hanging="360"/>
      </w:pPr>
      <w:rPr>
        <w:rFonts w:hint="default" w:ascii="Symbol" w:hAnsi="Symbol"/>
      </w:rPr>
    </w:lvl>
    <w:lvl w:ilvl="4" w:tplc="041D0003" w:tentative="1">
      <w:start w:val="1"/>
      <w:numFmt w:val="bullet"/>
      <w:lvlText w:val="o"/>
      <w:lvlJc w:val="left"/>
      <w:pPr>
        <w:ind w:left="4309" w:hanging="360"/>
      </w:pPr>
      <w:rPr>
        <w:rFonts w:hint="default" w:ascii="Courier New" w:hAnsi="Courier New" w:cs="Courier New"/>
      </w:rPr>
    </w:lvl>
    <w:lvl w:ilvl="5" w:tplc="041D0005" w:tentative="1">
      <w:start w:val="1"/>
      <w:numFmt w:val="bullet"/>
      <w:lvlText w:val=""/>
      <w:lvlJc w:val="left"/>
      <w:pPr>
        <w:ind w:left="5029" w:hanging="360"/>
      </w:pPr>
      <w:rPr>
        <w:rFonts w:hint="default" w:ascii="Wingdings" w:hAnsi="Wingdings"/>
      </w:rPr>
    </w:lvl>
    <w:lvl w:ilvl="6" w:tplc="041D0001" w:tentative="1">
      <w:start w:val="1"/>
      <w:numFmt w:val="bullet"/>
      <w:lvlText w:val=""/>
      <w:lvlJc w:val="left"/>
      <w:pPr>
        <w:ind w:left="5749" w:hanging="360"/>
      </w:pPr>
      <w:rPr>
        <w:rFonts w:hint="default" w:ascii="Symbol" w:hAnsi="Symbol"/>
      </w:rPr>
    </w:lvl>
    <w:lvl w:ilvl="7" w:tplc="041D0003" w:tentative="1">
      <w:start w:val="1"/>
      <w:numFmt w:val="bullet"/>
      <w:lvlText w:val="o"/>
      <w:lvlJc w:val="left"/>
      <w:pPr>
        <w:ind w:left="6469" w:hanging="360"/>
      </w:pPr>
      <w:rPr>
        <w:rFonts w:hint="default" w:ascii="Courier New" w:hAnsi="Courier New" w:cs="Courier New"/>
      </w:rPr>
    </w:lvl>
    <w:lvl w:ilvl="8" w:tplc="041D0005" w:tentative="1">
      <w:start w:val="1"/>
      <w:numFmt w:val="bullet"/>
      <w:lvlText w:val=""/>
      <w:lvlJc w:val="left"/>
      <w:pPr>
        <w:ind w:left="7189" w:hanging="360"/>
      </w:pPr>
      <w:rPr>
        <w:rFonts w:hint="default" w:ascii="Wingdings" w:hAnsi="Wingdings"/>
      </w:rPr>
    </w:lvl>
  </w:abstractNum>
  <w:num w:numId="1">
    <w:abstractNumId w:val="8"/>
  </w:num>
  <w:num w:numId="2">
    <w:abstractNumId w:val="0"/>
  </w:num>
  <w:num w:numId="3">
    <w:abstractNumId w:val="7"/>
  </w:num>
  <w:num w:numId="4">
    <w:abstractNumId w:val="1"/>
  </w:num>
  <w:num w:numId="5">
    <w:abstractNumId w:val="2"/>
  </w:num>
  <w:num w:numId="6">
    <w:abstractNumId w:val="3"/>
  </w:num>
  <w:num w:numId="7">
    <w:abstractNumId w:val="6"/>
  </w:num>
  <w:num w:numId="8">
    <w:abstractNumId w:val="4"/>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94"/>
    <w:rsid w:val="0003633D"/>
    <w:rsid w:val="0004232B"/>
    <w:rsid w:val="000537C5"/>
    <w:rsid w:val="00060367"/>
    <w:rsid w:val="000A4ACA"/>
    <w:rsid w:val="000C40E1"/>
    <w:rsid w:val="000C4497"/>
    <w:rsid w:val="000E11C7"/>
    <w:rsid w:val="001250EB"/>
    <w:rsid w:val="001619D4"/>
    <w:rsid w:val="00167BB2"/>
    <w:rsid w:val="00196930"/>
    <w:rsid w:val="001A20F0"/>
    <w:rsid w:val="001D380C"/>
    <w:rsid w:val="001E0BD2"/>
    <w:rsid w:val="001F538D"/>
    <w:rsid w:val="001F7E3F"/>
    <w:rsid w:val="002105D2"/>
    <w:rsid w:val="0022101D"/>
    <w:rsid w:val="00222F87"/>
    <w:rsid w:val="00223D88"/>
    <w:rsid w:val="00231E68"/>
    <w:rsid w:val="00241B56"/>
    <w:rsid w:val="00273290"/>
    <w:rsid w:val="002805E3"/>
    <w:rsid w:val="0028342F"/>
    <w:rsid w:val="002A28D0"/>
    <w:rsid w:val="002C2B09"/>
    <w:rsid w:val="00315241"/>
    <w:rsid w:val="00322417"/>
    <w:rsid w:val="0035019A"/>
    <w:rsid w:val="00364DC4"/>
    <w:rsid w:val="00372595"/>
    <w:rsid w:val="00377F98"/>
    <w:rsid w:val="00393E79"/>
    <w:rsid w:val="003B072F"/>
    <w:rsid w:val="003B450C"/>
    <w:rsid w:val="003D6D04"/>
    <w:rsid w:val="003F46B6"/>
    <w:rsid w:val="00400654"/>
    <w:rsid w:val="004425CA"/>
    <w:rsid w:val="004524F4"/>
    <w:rsid w:val="00461D54"/>
    <w:rsid w:val="00470A94"/>
    <w:rsid w:val="004913DC"/>
    <w:rsid w:val="004A1696"/>
    <w:rsid w:val="004C4AFB"/>
    <w:rsid w:val="004F0D09"/>
    <w:rsid w:val="004F60E1"/>
    <w:rsid w:val="00513050"/>
    <w:rsid w:val="00516EA4"/>
    <w:rsid w:val="005173C1"/>
    <w:rsid w:val="005237E0"/>
    <w:rsid w:val="00532CF0"/>
    <w:rsid w:val="00585E8B"/>
    <w:rsid w:val="005E0178"/>
    <w:rsid w:val="005E0B18"/>
    <w:rsid w:val="005E467A"/>
    <w:rsid w:val="00625F32"/>
    <w:rsid w:val="006C149A"/>
    <w:rsid w:val="00707F4B"/>
    <w:rsid w:val="00735FB3"/>
    <w:rsid w:val="007A5B2D"/>
    <w:rsid w:val="00800EF9"/>
    <w:rsid w:val="0081170F"/>
    <w:rsid w:val="008356A5"/>
    <w:rsid w:val="00836C50"/>
    <w:rsid w:val="008714BD"/>
    <w:rsid w:val="00875898"/>
    <w:rsid w:val="008A3288"/>
    <w:rsid w:val="008D6B21"/>
    <w:rsid w:val="00912B10"/>
    <w:rsid w:val="009357D8"/>
    <w:rsid w:val="00992031"/>
    <w:rsid w:val="00A63AB9"/>
    <w:rsid w:val="00AC31B8"/>
    <w:rsid w:val="00AE412E"/>
    <w:rsid w:val="00B11DE2"/>
    <w:rsid w:val="00B5702B"/>
    <w:rsid w:val="00B951B8"/>
    <w:rsid w:val="00BA608D"/>
    <w:rsid w:val="00BD09C1"/>
    <w:rsid w:val="00BD32FC"/>
    <w:rsid w:val="00BF4B94"/>
    <w:rsid w:val="00BF656C"/>
    <w:rsid w:val="00C30DC2"/>
    <w:rsid w:val="00C5590A"/>
    <w:rsid w:val="00C75685"/>
    <w:rsid w:val="00C97DA7"/>
    <w:rsid w:val="00CC1253"/>
    <w:rsid w:val="00CC2CD8"/>
    <w:rsid w:val="00CF503F"/>
    <w:rsid w:val="00D60A09"/>
    <w:rsid w:val="00D77082"/>
    <w:rsid w:val="00D978E6"/>
    <w:rsid w:val="00DA235D"/>
    <w:rsid w:val="00DE5E8B"/>
    <w:rsid w:val="00DF0B24"/>
    <w:rsid w:val="00E02CCA"/>
    <w:rsid w:val="00E20B7F"/>
    <w:rsid w:val="00E36591"/>
    <w:rsid w:val="00E37C72"/>
    <w:rsid w:val="00EC1535"/>
    <w:rsid w:val="00EE2FD5"/>
    <w:rsid w:val="00F05E5A"/>
    <w:rsid w:val="00F36336"/>
    <w:rsid w:val="00F54E6F"/>
    <w:rsid w:val="00FB3D37"/>
    <w:rsid w:val="00FD42DA"/>
    <w:rsid w:val="52138BA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3A197F4"/>
  <w15:docId w15:val="{73521ABE-26C5-4AE8-91D4-A72461B9E2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mbria" w:hAnsi="Cambria" w:eastAsia="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24F4"/>
    <w:pPr>
      <w:keepNext/>
      <w:spacing w:after="200"/>
    </w:pPr>
    <w:rPr>
      <w:rFonts w:ascii="Futura PT Book" w:hAnsi="Futura PT Book"/>
      <w:sz w:val="22"/>
      <w:szCs w:val="24"/>
      <w:lang w:eastAsia="en-US"/>
    </w:rPr>
  </w:style>
  <w:style w:type="paragraph" w:styleId="Rubrik1">
    <w:name w:val="heading 1"/>
    <w:aliases w:val="Mallrubrik 1"/>
    <w:basedOn w:val="Normal"/>
    <w:next w:val="Normal"/>
    <w:link w:val="Rubrik1Char"/>
    <w:uiPriority w:val="9"/>
    <w:qFormat/>
    <w:rsid w:val="00DE5E8B"/>
    <w:pPr>
      <w:spacing w:before="240" w:after="360"/>
      <w:outlineLvl w:val="0"/>
    </w:pPr>
    <w:rPr>
      <w:rFonts w:ascii="Futura PT Bold" w:hAnsi="Futura PT Bold" w:eastAsia="Times New Roman"/>
      <w:b/>
      <w:bCs/>
      <w:kern w:val="32"/>
      <w:sz w:val="44"/>
      <w:szCs w:val="32"/>
    </w:rPr>
  </w:style>
  <w:style w:type="paragraph" w:styleId="Rubrik2">
    <w:name w:val="heading 2"/>
    <w:basedOn w:val="Normal"/>
    <w:next w:val="Normal"/>
    <w:link w:val="Rubrik2Char"/>
    <w:uiPriority w:val="9"/>
    <w:semiHidden/>
    <w:unhideWhenUsed/>
    <w:qFormat/>
    <w:rsid w:val="00FB3D37"/>
    <w:pPr>
      <w:spacing w:before="240" w:after="60"/>
      <w:outlineLvl w:val="1"/>
    </w:pPr>
    <w:rPr>
      <w:rFonts w:ascii="Cambria" w:hAnsi="Cambria" w:eastAsia="Times New Roman"/>
      <w:b/>
      <w:bCs/>
      <w:i/>
      <w:iCs/>
      <w:sz w:val="28"/>
      <w:szCs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AC31B8"/>
    <w:pPr>
      <w:tabs>
        <w:tab w:val="center" w:pos="4153"/>
        <w:tab w:val="right" w:pos="8306"/>
      </w:tabs>
      <w:spacing w:after="0"/>
    </w:pPr>
  </w:style>
  <w:style w:type="character" w:styleId="SidhuvudChar" w:customStyle="1">
    <w:name w:val="Sidhuvud Char"/>
    <w:link w:val="Sidhuvud"/>
    <w:uiPriority w:val="99"/>
    <w:rsid w:val="00AC31B8"/>
    <w:rPr>
      <w:sz w:val="24"/>
      <w:szCs w:val="24"/>
    </w:rPr>
  </w:style>
  <w:style w:type="paragraph" w:styleId="Sidfot">
    <w:name w:val="footer"/>
    <w:basedOn w:val="Normal"/>
    <w:link w:val="SidfotChar"/>
    <w:uiPriority w:val="99"/>
    <w:unhideWhenUsed/>
    <w:rsid w:val="00AC31B8"/>
    <w:pPr>
      <w:tabs>
        <w:tab w:val="center" w:pos="4153"/>
        <w:tab w:val="right" w:pos="8306"/>
      </w:tabs>
      <w:spacing w:after="0"/>
    </w:pPr>
  </w:style>
  <w:style w:type="character" w:styleId="SidfotChar" w:customStyle="1">
    <w:name w:val="Sidfot Char"/>
    <w:link w:val="Sidfot"/>
    <w:uiPriority w:val="99"/>
    <w:rsid w:val="00AC31B8"/>
    <w:rPr>
      <w:sz w:val="24"/>
      <w:szCs w:val="24"/>
    </w:rPr>
  </w:style>
  <w:style w:type="character" w:styleId="Hyperlnk">
    <w:name w:val="Hyperlink"/>
    <w:uiPriority w:val="99"/>
    <w:unhideWhenUsed/>
    <w:rsid w:val="00735FB3"/>
    <w:rPr>
      <w:color w:val="0000FF"/>
      <w:u w:val="single"/>
    </w:rPr>
  </w:style>
  <w:style w:type="character" w:styleId="Rubrik1Char" w:customStyle="1">
    <w:name w:val="Rubrik 1 Char"/>
    <w:aliases w:val="Mallrubrik 1 Char"/>
    <w:link w:val="Rubrik1"/>
    <w:uiPriority w:val="9"/>
    <w:rsid w:val="00DE5E8B"/>
    <w:rPr>
      <w:rFonts w:ascii="Futura PT Bold" w:hAnsi="Futura PT Bold" w:eastAsia="Times New Roman"/>
      <w:b/>
      <w:bCs/>
      <w:kern w:val="32"/>
      <w:sz w:val="44"/>
      <w:szCs w:val="32"/>
      <w:lang w:eastAsia="en-US"/>
    </w:rPr>
  </w:style>
  <w:style w:type="paragraph" w:styleId="Rubrik">
    <w:name w:val="Title"/>
    <w:aliases w:val="Mallrubrik 2"/>
    <w:basedOn w:val="Normal"/>
    <w:next w:val="Normal"/>
    <w:link w:val="RubrikChar"/>
    <w:uiPriority w:val="10"/>
    <w:qFormat/>
    <w:rsid w:val="00F54E6F"/>
    <w:pPr>
      <w:spacing w:before="240" w:after="60"/>
      <w:outlineLvl w:val="1"/>
    </w:pPr>
    <w:rPr>
      <w:rFonts w:ascii="Futura PT Bold" w:hAnsi="Futura PT Bold" w:eastAsia="Times New Roman"/>
      <w:b/>
      <w:bCs/>
      <w:kern w:val="28"/>
      <w:sz w:val="28"/>
      <w:szCs w:val="32"/>
    </w:rPr>
  </w:style>
  <w:style w:type="character" w:styleId="RubrikChar" w:customStyle="1">
    <w:name w:val="Rubrik Char"/>
    <w:aliases w:val="Mallrubrik 2 Char"/>
    <w:link w:val="Rubrik"/>
    <w:uiPriority w:val="10"/>
    <w:rsid w:val="00F54E6F"/>
    <w:rPr>
      <w:rFonts w:ascii="Futura PT Bold" w:hAnsi="Futura PT Bold" w:eastAsia="Times New Roman" w:cs="Times New Roman"/>
      <w:b/>
      <w:bCs/>
      <w:kern w:val="28"/>
      <w:sz w:val="28"/>
      <w:szCs w:val="32"/>
      <w:lang w:eastAsia="en-US"/>
    </w:rPr>
  </w:style>
  <w:style w:type="paragraph" w:styleId="Underrubrik">
    <w:name w:val="Subtitle"/>
    <w:aliases w:val="Mallrubrik 3"/>
    <w:basedOn w:val="Normal"/>
    <w:next w:val="Normal"/>
    <w:link w:val="UnderrubrikChar"/>
    <w:uiPriority w:val="11"/>
    <w:qFormat/>
    <w:rsid w:val="001D380C"/>
    <w:pPr>
      <w:spacing w:after="60"/>
      <w:outlineLvl w:val="1"/>
    </w:pPr>
    <w:rPr>
      <w:rFonts w:ascii="Futura PT Bold" w:hAnsi="Futura PT Bold" w:eastAsia="Times New Roman"/>
      <w:sz w:val="24"/>
    </w:rPr>
  </w:style>
  <w:style w:type="character" w:styleId="UnderrubrikChar" w:customStyle="1">
    <w:name w:val="Underrubrik Char"/>
    <w:aliases w:val="Mallrubrik 3 Char"/>
    <w:link w:val="Underrubrik"/>
    <w:uiPriority w:val="11"/>
    <w:rsid w:val="001D380C"/>
    <w:rPr>
      <w:rFonts w:ascii="Futura PT Bold" w:hAnsi="Futura PT Bold" w:eastAsia="Times New Roman"/>
      <w:sz w:val="24"/>
      <w:szCs w:val="24"/>
      <w:lang w:eastAsia="en-US"/>
    </w:rPr>
  </w:style>
  <w:style w:type="character" w:styleId="Betoning">
    <w:name w:val="Emphasis"/>
    <w:uiPriority w:val="20"/>
    <w:qFormat/>
    <w:rsid w:val="00F54E6F"/>
    <w:rPr>
      <w:i/>
      <w:iCs/>
    </w:rPr>
  </w:style>
  <w:style w:type="paragraph" w:styleId="Ingetavstnd">
    <w:name w:val="No Spacing"/>
    <w:uiPriority w:val="99"/>
    <w:qFormat/>
    <w:rsid w:val="00F54E6F"/>
    <w:pPr>
      <w:keepNext/>
    </w:pPr>
    <w:rPr>
      <w:rFonts w:ascii="Futura PT Book" w:hAnsi="Futura PT Book"/>
      <w:szCs w:val="24"/>
      <w:lang w:eastAsia="en-US"/>
    </w:rPr>
  </w:style>
  <w:style w:type="paragraph" w:styleId="Liststycke">
    <w:name w:val="List Paragraph"/>
    <w:basedOn w:val="Normal"/>
    <w:uiPriority w:val="34"/>
    <w:qFormat/>
    <w:rsid w:val="00F54E6F"/>
    <w:pPr>
      <w:ind w:left="1304"/>
    </w:pPr>
  </w:style>
  <w:style w:type="character" w:styleId="Diskretreferens">
    <w:name w:val="Subtle Reference"/>
    <w:uiPriority w:val="67"/>
    <w:qFormat/>
    <w:rsid w:val="00F54E6F"/>
    <w:rPr>
      <w:smallCaps/>
      <w:color w:val="C0504D"/>
      <w:u w:val="single"/>
    </w:rPr>
  </w:style>
  <w:style w:type="character" w:styleId="Starkreferens">
    <w:name w:val="Intense Reference"/>
    <w:uiPriority w:val="68"/>
    <w:qFormat/>
    <w:rsid w:val="00F54E6F"/>
    <w:rPr>
      <w:b/>
      <w:bCs/>
      <w:smallCaps/>
      <w:color w:val="C0504D"/>
      <w:spacing w:val="5"/>
      <w:u w:val="single"/>
    </w:rPr>
  </w:style>
  <w:style w:type="character" w:styleId="Rubrik2Char" w:customStyle="1">
    <w:name w:val="Rubrik 2 Char"/>
    <w:link w:val="Rubrik2"/>
    <w:uiPriority w:val="9"/>
    <w:semiHidden/>
    <w:rsid w:val="00FB3D37"/>
    <w:rPr>
      <w:rFonts w:ascii="Cambria" w:hAnsi="Cambria" w:eastAsia="Times New Roman" w:cs="Times New Roman"/>
      <w:b/>
      <w:bCs/>
      <w:i/>
      <w:iCs/>
      <w:sz w:val="28"/>
      <w:szCs w:val="28"/>
      <w:lang w:eastAsia="en-US"/>
    </w:rPr>
  </w:style>
  <w:style w:type="paragraph" w:styleId="Ballongtext">
    <w:name w:val="Balloon Text"/>
    <w:basedOn w:val="Normal"/>
    <w:link w:val="BallongtextChar"/>
    <w:uiPriority w:val="99"/>
    <w:semiHidden/>
    <w:unhideWhenUsed/>
    <w:rsid w:val="00B5702B"/>
    <w:pPr>
      <w:spacing w:after="0"/>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B570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3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rkuf.se/foreningshandboken/V&#229;ra_styrdokument" TargetMode="Externa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rkuf.se/foreningshandboken/F&#246;renings&#229;rsm&#246;tet" TargetMode="External" Id="rId9" /><Relationship Type="http://schemas.openxmlformats.org/officeDocument/2006/relationships/fontTable" Target="fontTable.xml" Id="rId14" /><Relationship Type="http://schemas.openxmlformats.org/officeDocument/2006/relationships/glossaryDocument" Target="/word/glossary/document.xml" Id="R742f42ad5d4c485e" /></Relationships>
</file>

<file path=word/_rels/footer2.xml.rels>&#65279;<?xml version="1.0" encoding="utf-8"?><Relationships xmlns="http://schemas.openxmlformats.org/package/2006/relationships"><Relationship Type="http://schemas.openxmlformats.org/officeDocument/2006/relationships/image" Target="/media/image3.png" Id="R0966e4dc22844130"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0b2b3e-0c81-4dde-933b-efcc75d2758f}"/>
      </w:docPartPr>
      <w:docPartBody>
        <w:p w14:paraId="67050E1F">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18D796EFD093B4D8098F2892E9D4C04" ma:contentTypeVersion="13" ma:contentTypeDescription="Skapa ett nytt dokument." ma:contentTypeScope="" ma:versionID="6cd5581baa3d26cfd31a3133fcccc350">
  <xsd:schema xmlns:xsd="http://www.w3.org/2001/XMLSchema" xmlns:xs="http://www.w3.org/2001/XMLSchema" xmlns:p="http://schemas.microsoft.com/office/2006/metadata/properties" xmlns:ns2="6c25cd32-7c85-4150-aafd-6eb2f81951ab" xmlns:ns3="45b9b5e3-00d7-42d1-a9f0-64f822736677" targetNamespace="http://schemas.microsoft.com/office/2006/metadata/properties" ma:root="true" ma:fieldsID="bad488ebffc2a10085d1dc38d41a53c9" ns2:_="" ns3:_="">
    <xsd:import namespace="6c25cd32-7c85-4150-aafd-6eb2f81951ab"/>
    <xsd:import namespace="45b9b5e3-00d7-42d1-a9f0-64f822736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b9b5e3-00d7-42d1-a9f0-64f8227366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59E53-C1EA-4FED-A12F-CEFEE6816E7D}">
  <ds:schemaRefs>
    <ds:schemaRef ds:uri="http://schemas.openxmlformats.org/officeDocument/2006/bibliography"/>
  </ds:schemaRefs>
</ds:datastoreItem>
</file>

<file path=customXml/itemProps2.xml><?xml version="1.0" encoding="utf-8"?>
<ds:datastoreItem xmlns:ds="http://schemas.openxmlformats.org/officeDocument/2006/customXml" ds:itemID="{E21B8793-D3C3-4957-AA6D-E7BA1601C2A1}"/>
</file>

<file path=customXml/itemProps3.xml><?xml version="1.0" encoding="utf-8"?>
<ds:datastoreItem xmlns:ds="http://schemas.openxmlformats.org/officeDocument/2006/customXml" ds:itemID="{5082E24E-0AA0-4C16-8EFA-BF9701A308F0}"/>
</file>

<file path=customXml/itemProps4.xml><?xml version="1.0" encoding="utf-8"?>
<ds:datastoreItem xmlns:ds="http://schemas.openxmlformats.org/officeDocument/2006/customXml" ds:itemID="{54BA5E27-7B0D-47C7-AEDC-417D4BBAA1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Swedish Red Cross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 E</dc:creator>
  <lastModifiedBy>Martin Holmberg</lastModifiedBy>
  <revision>3</revision>
  <lastPrinted>2010-01-05T15:14:00.0000000Z</lastPrinted>
  <dcterms:created xsi:type="dcterms:W3CDTF">2015-01-22T20:42:00.0000000Z</dcterms:created>
  <dcterms:modified xsi:type="dcterms:W3CDTF">2021-01-15T09:27:22.0060634Z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0x010100618D796EFD093B4D8098F2892E9D4C04</vt:lpwstr>
  </property>
  <property fmtid="{D5CDD505-2E9C-101B-9397-08002B2CF9AE}" pid="3" name="Order">
    <vt:r8>100</vt:r8>
  </property>
</Properties>
</file>